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EF" w:rsidRPr="009F4B05" w:rsidRDefault="006344F8" w:rsidP="009F4B05">
      <w:pPr>
        <w:spacing w:after="0" w:line="276" w:lineRule="auto"/>
        <w:jc w:val="both"/>
        <w:rPr>
          <w:rFonts w:ascii="Arial Narrow" w:hAnsi="Arial Narrow"/>
          <w:b/>
          <w:bCs/>
        </w:rPr>
      </w:pPr>
      <w:bookmarkStart w:id="0" w:name="_GoBack"/>
      <w:bookmarkEnd w:id="0"/>
      <w:r w:rsidRPr="009F4B05">
        <w:rPr>
          <w:rFonts w:ascii="Arial Narrow" w:hAnsi="Arial Narrow"/>
          <w:b/>
          <w:bCs/>
        </w:rPr>
        <w:t>Nazwa sprawy/procedury</w:t>
      </w:r>
    </w:p>
    <w:p w:rsidR="006344F8" w:rsidRDefault="00634200" w:rsidP="009F4B05">
      <w:pPr>
        <w:spacing w:after="0" w:line="276" w:lineRule="auto"/>
        <w:jc w:val="both"/>
        <w:rPr>
          <w:rFonts w:ascii="Arial Narrow" w:hAnsi="Arial Narrow"/>
        </w:rPr>
      </w:pPr>
      <w:r w:rsidRPr="00634200">
        <w:rPr>
          <w:rFonts w:ascii="Arial Narrow" w:hAnsi="Arial Narrow"/>
        </w:rPr>
        <w:t>Rejestr podmiotów wprowadzających produkty, produkty w opakowaniach i gospodarujących odpadami</w:t>
      </w:r>
      <w:r>
        <w:rPr>
          <w:rFonts w:ascii="Arial Narrow" w:hAnsi="Arial Narrow"/>
        </w:rPr>
        <w:t xml:space="preserve"> – BDO.</w:t>
      </w:r>
    </w:p>
    <w:p w:rsidR="00F806D8" w:rsidRDefault="00F806D8" w:rsidP="009F4B05">
      <w:pPr>
        <w:spacing w:after="0" w:line="276" w:lineRule="auto"/>
        <w:jc w:val="both"/>
        <w:rPr>
          <w:rFonts w:ascii="Arial Narrow" w:hAnsi="Arial Narrow"/>
        </w:rPr>
      </w:pPr>
    </w:p>
    <w:p w:rsidR="00F806D8" w:rsidRPr="00180505" w:rsidRDefault="00F806D8" w:rsidP="00180505">
      <w:pPr>
        <w:spacing w:after="0" w:line="276" w:lineRule="auto"/>
        <w:jc w:val="both"/>
        <w:rPr>
          <w:rFonts w:ascii="Arial Narrow" w:hAnsi="Arial Narrow"/>
          <w:b/>
        </w:rPr>
      </w:pPr>
      <w:r w:rsidRPr="00180505">
        <w:rPr>
          <w:rFonts w:ascii="Arial Narrow" w:hAnsi="Arial Narrow"/>
          <w:b/>
        </w:rPr>
        <w:t>Kogo dotyczy</w:t>
      </w:r>
    </w:p>
    <w:p w:rsidR="00180505" w:rsidRPr="00C96FBC" w:rsidRDefault="00634200" w:rsidP="00180505">
      <w:pPr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C96FBC">
        <w:rPr>
          <w:rFonts w:ascii="Arial Narrow" w:hAnsi="Arial Narrow" w:cs="Arial"/>
          <w:u w:val="single"/>
        </w:rPr>
        <w:t xml:space="preserve">Przedsiębiorcy zobowiązani dokonać wpisu do rejestru </w:t>
      </w:r>
      <w:r w:rsidR="003C25B1">
        <w:rPr>
          <w:rFonts w:ascii="Arial Narrow" w:hAnsi="Arial Narrow" w:cs="Arial"/>
          <w:u w:val="single"/>
        </w:rPr>
        <w:t>NA WNIOSEK</w:t>
      </w:r>
      <w:r w:rsidRPr="00C96FBC">
        <w:rPr>
          <w:rFonts w:ascii="Arial Narrow" w:hAnsi="Arial Narrow" w:cs="Arial"/>
          <w:u w:val="single"/>
        </w:rPr>
        <w:t>:</w:t>
      </w:r>
    </w:p>
    <w:p w:rsidR="00C96FBC" w:rsidRPr="00634200" w:rsidRDefault="00C96FBC" w:rsidP="00180505">
      <w:pPr>
        <w:spacing w:after="0" w:line="276" w:lineRule="auto"/>
        <w:jc w:val="both"/>
        <w:rPr>
          <w:rFonts w:ascii="Arial Narrow" w:hAnsi="Arial Narrow" w:cs="Arial"/>
        </w:rPr>
      </w:pPr>
    </w:p>
    <w:p w:rsidR="00735F62" w:rsidRPr="005869D7" w:rsidRDefault="00735F62" w:rsidP="00735F6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5869D7">
        <w:rPr>
          <w:rFonts w:ascii="Arial Narrow" w:hAnsi="Arial Narrow"/>
        </w:rPr>
        <w:t xml:space="preserve">z zakresu </w:t>
      </w:r>
      <w:r w:rsidRPr="005647CE">
        <w:rPr>
          <w:rFonts w:ascii="Arial Narrow" w:hAnsi="Arial Narrow"/>
          <w:u w:val="single"/>
        </w:rPr>
        <w:t xml:space="preserve">ustawy z dnia 11 maja 2001 r. o obowiązkach przedsiębiorców w zakresie gospodarowania niektórymi </w:t>
      </w:r>
      <w:r w:rsidRPr="005647CE">
        <w:rPr>
          <w:rStyle w:val="Uwydatnienie"/>
          <w:rFonts w:ascii="Arial Narrow" w:hAnsi="Arial Narrow"/>
          <w:u w:val="single"/>
        </w:rPr>
        <w:t>odpadami</w:t>
      </w:r>
      <w:r w:rsidRPr="005647CE">
        <w:rPr>
          <w:rFonts w:ascii="Arial Narrow" w:hAnsi="Arial Narrow"/>
          <w:u w:val="single"/>
        </w:rPr>
        <w:t xml:space="preserve"> oraz o opłacie produktowej</w:t>
      </w:r>
      <w:r w:rsidRPr="005869D7">
        <w:rPr>
          <w:rFonts w:ascii="Arial Narrow" w:hAnsi="Arial Narrow"/>
        </w:rPr>
        <w:t xml:space="preserve"> (Dz. U. z 2016 r. poz. 1478 oraz z 2017 r. poz. 2056):</w:t>
      </w:r>
    </w:p>
    <w:p w:rsidR="00735F62" w:rsidRPr="005869D7" w:rsidRDefault="00735F62" w:rsidP="00735F6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5869D7">
        <w:rPr>
          <w:rFonts w:ascii="Arial Narrow" w:hAnsi="Arial Narrow"/>
        </w:rPr>
        <w:t>wprowadzających na terytorium kraju produkty,</w:t>
      </w:r>
    </w:p>
    <w:p w:rsidR="00735F62" w:rsidRPr="005869D7" w:rsidRDefault="00735F62" w:rsidP="00735F6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5869D7">
        <w:rPr>
          <w:rFonts w:ascii="Arial Narrow" w:hAnsi="Arial Narrow"/>
        </w:rPr>
        <w:t xml:space="preserve">prowadzących odzysk lub recykling </w:t>
      </w:r>
      <w:r w:rsidRPr="00B8073C">
        <w:rPr>
          <w:rStyle w:val="Uwydatnienie"/>
          <w:rFonts w:ascii="Arial Narrow" w:hAnsi="Arial Narrow"/>
        </w:rPr>
        <w:t>odpadów</w:t>
      </w:r>
      <w:r w:rsidRPr="005869D7">
        <w:rPr>
          <w:rFonts w:ascii="Arial Narrow" w:hAnsi="Arial Narrow"/>
        </w:rPr>
        <w:t xml:space="preserve"> powstałych z produktów,</w:t>
      </w:r>
    </w:p>
    <w:p w:rsidR="00735F62" w:rsidRPr="005869D7" w:rsidRDefault="00735F62" w:rsidP="00735F6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5869D7">
        <w:rPr>
          <w:rFonts w:ascii="Arial Narrow" w:hAnsi="Arial Narrow"/>
        </w:rPr>
        <w:t>organizacji odzysku,</w:t>
      </w:r>
    </w:p>
    <w:p w:rsidR="00735F62" w:rsidRDefault="00735F62" w:rsidP="00735F6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5869D7">
        <w:rPr>
          <w:rFonts w:ascii="Arial Narrow" w:hAnsi="Arial Narrow"/>
        </w:rPr>
        <w:t xml:space="preserve">dokonujących eksportu oraz wewnątrzwspólnotowej dostawy </w:t>
      </w:r>
      <w:r w:rsidRPr="00B8073C">
        <w:rPr>
          <w:rStyle w:val="Uwydatnienie"/>
          <w:rFonts w:ascii="Arial Narrow" w:hAnsi="Arial Narrow"/>
        </w:rPr>
        <w:t>odpadów</w:t>
      </w:r>
      <w:r w:rsidRPr="005869D7">
        <w:rPr>
          <w:rFonts w:ascii="Arial Narrow" w:hAnsi="Arial Narrow"/>
        </w:rPr>
        <w:t xml:space="preserve"> powstałych z produktów w celu poddania ich odzyskowi lub recyklingowi;</w:t>
      </w:r>
    </w:p>
    <w:p w:rsidR="00735F62" w:rsidRDefault="00735F62" w:rsidP="00735F62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</w:p>
    <w:p w:rsidR="00735F62" w:rsidRPr="00B8073C" w:rsidRDefault="00735F62" w:rsidP="00735F6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8073C">
        <w:rPr>
          <w:rFonts w:ascii="Arial Narrow" w:hAnsi="Arial Narrow"/>
        </w:rPr>
        <w:t xml:space="preserve">z zakresu </w:t>
      </w:r>
      <w:r w:rsidRPr="00B8073C">
        <w:rPr>
          <w:rFonts w:ascii="Arial Narrow" w:hAnsi="Arial Narrow"/>
          <w:u w:val="single"/>
        </w:rPr>
        <w:t>ustawy z dnia 20 stycznia 2005 r. o recyklingu pojazdów wycofanych z eksploatacji</w:t>
      </w:r>
      <w:r w:rsidRPr="00B8073C">
        <w:rPr>
          <w:rFonts w:ascii="Arial Narrow" w:hAnsi="Arial Narrow"/>
        </w:rPr>
        <w:t xml:space="preserve"> (Dz. U. z 2016 r. poz. 803 i 1948):</w:t>
      </w:r>
    </w:p>
    <w:p w:rsidR="00735F62" w:rsidRPr="00B8073C" w:rsidRDefault="00735F62" w:rsidP="00735F6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B8073C">
        <w:rPr>
          <w:rFonts w:ascii="Arial Narrow" w:hAnsi="Arial Narrow"/>
        </w:rPr>
        <w:t>wprowadzających pojazdy,</w:t>
      </w:r>
    </w:p>
    <w:p w:rsidR="00735F62" w:rsidRPr="00B8073C" w:rsidRDefault="00735F62" w:rsidP="00735F6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eastAsia="Times New Roman" w:hAnsi="Arial Narrow" w:cs="Times New Roman"/>
          <w:lang w:eastAsia="pl-PL"/>
        </w:rPr>
        <w:t>prowadzących punkty zbierania pojazdów,</w:t>
      </w:r>
    </w:p>
    <w:p w:rsidR="00735F62" w:rsidRPr="00B8073C" w:rsidRDefault="00735F62" w:rsidP="00735F6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eastAsia="Times New Roman" w:hAnsi="Arial Narrow" w:cs="Times New Roman"/>
          <w:lang w:eastAsia="pl-PL"/>
        </w:rPr>
        <w:t>prowadzących stacje demontażu,</w:t>
      </w:r>
    </w:p>
    <w:p w:rsidR="00735F62" w:rsidRPr="00B8073C" w:rsidRDefault="00735F62" w:rsidP="00735F6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eastAsia="Times New Roman" w:hAnsi="Arial Narrow" w:cs="Times New Roman"/>
          <w:lang w:eastAsia="pl-PL"/>
        </w:rPr>
        <w:t xml:space="preserve">prowadzących </w:t>
      </w:r>
      <w:proofErr w:type="spellStart"/>
      <w:r w:rsidRPr="00B8073C">
        <w:rPr>
          <w:rFonts w:ascii="Arial Narrow" w:eastAsia="Times New Roman" w:hAnsi="Arial Narrow" w:cs="Times New Roman"/>
          <w:lang w:eastAsia="pl-PL"/>
        </w:rPr>
        <w:t>strzępiarki</w:t>
      </w:r>
      <w:proofErr w:type="spellEnd"/>
      <w:r w:rsidRPr="00B8073C">
        <w:rPr>
          <w:rFonts w:ascii="Arial Narrow" w:eastAsia="Times New Roman" w:hAnsi="Arial Narrow" w:cs="Times New Roman"/>
          <w:lang w:eastAsia="pl-PL"/>
        </w:rPr>
        <w:t>;</w:t>
      </w:r>
    </w:p>
    <w:p w:rsidR="00735F62" w:rsidRPr="005647CE" w:rsidRDefault="00735F62" w:rsidP="00735F62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</w:p>
    <w:p w:rsidR="00735F62" w:rsidRPr="00240E8F" w:rsidRDefault="00735F62" w:rsidP="00735F62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240E8F">
        <w:rPr>
          <w:rFonts w:ascii="Arial Narrow" w:hAnsi="Arial Narrow"/>
        </w:rPr>
        <w:t xml:space="preserve">z zakresu </w:t>
      </w:r>
      <w:r w:rsidRPr="005647CE">
        <w:rPr>
          <w:rFonts w:ascii="Arial Narrow" w:hAnsi="Arial Narrow"/>
          <w:u w:val="single"/>
        </w:rPr>
        <w:t>ustawy z dnia 11 września 2015 r. o zużytym sprzęcie elektrycznym i elektronicznym</w:t>
      </w:r>
      <w:r w:rsidRPr="00240E8F">
        <w:rPr>
          <w:rFonts w:ascii="Arial Narrow" w:hAnsi="Arial Narrow"/>
        </w:rPr>
        <w:t>:</w:t>
      </w:r>
    </w:p>
    <w:p w:rsidR="00735F62" w:rsidRPr="00240E8F" w:rsidRDefault="00735F62" w:rsidP="00735F6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240E8F">
        <w:rPr>
          <w:rFonts w:ascii="Arial Narrow" w:hAnsi="Arial Narrow"/>
        </w:rPr>
        <w:t>wprowadzających sprzęt lub autoryzowanych przedstawicieli;</w:t>
      </w:r>
    </w:p>
    <w:p w:rsidR="00735F62" w:rsidRPr="00240E8F" w:rsidRDefault="00735F62" w:rsidP="00735F6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eastAsia="Times New Roman" w:hAnsi="Arial Narrow" w:cs="Times New Roman"/>
          <w:lang w:eastAsia="pl-PL"/>
        </w:rPr>
        <w:t>zbierających zużyty sprzęt,</w:t>
      </w:r>
    </w:p>
    <w:p w:rsidR="00735F62" w:rsidRPr="00240E8F" w:rsidRDefault="00735F62" w:rsidP="00735F6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eastAsia="Times New Roman" w:hAnsi="Arial Narrow" w:cs="Times New Roman"/>
          <w:lang w:eastAsia="pl-PL"/>
        </w:rPr>
        <w:t>prowadzących zakład przetwarzania,</w:t>
      </w:r>
    </w:p>
    <w:p w:rsidR="00735F62" w:rsidRPr="00240E8F" w:rsidRDefault="00735F62" w:rsidP="00735F6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eastAsia="Times New Roman" w:hAnsi="Arial Narrow" w:cs="Times New Roman"/>
          <w:lang w:eastAsia="pl-PL"/>
        </w:rPr>
        <w:t>organizacji odzysku sprzętu elektrycznego i elektronicznego,</w:t>
      </w:r>
    </w:p>
    <w:p w:rsidR="00735F62" w:rsidRPr="00240E8F" w:rsidRDefault="00735F62" w:rsidP="00735F6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eastAsia="Times New Roman" w:hAnsi="Arial Narrow" w:cs="Times New Roman"/>
          <w:lang w:eastAsia="pl-PL"/>
        </w:rPr>
        <w:t>prowadzących działalność w zakresie recyklingu,</w:t>
      </w:r>
    </w:p>
    <w:p w:rsidR="00735F62" w:rsidRDefault="00735F62" w:rsidP="00735F6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eastAsia="Times New Roman" w:hAnsi="Arial Narrow" w:cs="Times New Roman"/>
          <w:lang w:eastAsia="pl-PL"/>
        </w:rPr>
        <w:t>prowadzących działalność w zakresie innych niż recykling procesów odzysku;</w:t>
      </w:r>
    </w:p>
    <w:p w:rsidR="00735F62" w:rsidRDefault="00735F62" w:rsidP="00735F62">
      <w:pPr>
        <w:pStyle w:val="Akapitzlist"/>
        <w:spacing w:after="0" w:line="276" w:lineRule="auto"/>
        <w:ind w:left="1440"/>
        <w:jc w:val="both"/>
        <w:rPr>
          <w:rFonts w:ascii="Arial Narrow" w:eastAsia="Times New Roman" w:hAnsi="Arial Narrow" w:cs="Times New Roman"/>
          <w:lang w:eastAsia="pl-PL"/>
        </w:rPr>
      </w:pPr>
    </w:p>
    <w:p w:rsidR="00735F62" w:rsidRPr="00240E8F" w:rsidRDefault="00735F62" w:rsidP="00735F6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hAnsi="Arial Narrow"/>
        </w:rPr>
        <w:t xml:space="preserve">z zakresu </w:t>
      </w:r>
      <w:r w:rsidRPr="005647CE">
        <w:rPr>
          <w:rFonts w:ascii="Arial Narrow" w:hAnsi="Arial Narrow"/>
          <w:u w:val="single"/>
        </w:rPr>
        <w:t>ustawy z dnia 24 kwietnia 2009 r. o bateriach i akumulatorach</w:t>
      </w:r>
      <w:r w:rsidRPr="00240E8F">
        <w:rPr>
          <w:rFonts w:ascii="Arial Narrow" w:hAnsi="Arial Narrow"/>
        </w:rPr>
        <w:t xml:space="preserve"> (Dz. U. z 2016 r. poz. 1803):</w:t>
      </w:r>
    </w:p>
    <w:p w:rsidR="00735F62" w:rsidRPr="00240E8F" w:rsidRDefault="00735F62" w:rsidP="00735F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hAnsi="Arial Narrow"/>
        </w:rPr>
        <w:t>wprowadzających baterie lub akumulatory,</w:t>
      </w:r>
    </w:p>
    <w:p w:rsidR="00735F62" w:rsidRPr="00240E8F" w:rsidRDefault="00735F62" w:rsidP="00735F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40E8F">
        <w:rPr>
          <w:rFonts w:ascii="Arial Narrow" w:eastAsia="Times New Roman" w:hAnsi="Arial Narrow" w:cs="Times New Roman"/>
          <w:lang w:eastAsia="pl-PL"/>
        </w:rPr>
        <w:t>prowadzących zakłady przetwarzania zużytych baterii lub zużytych akumulatorów,</w:t>
      </w:r>
    </w:p>
    <w:p w:rsidR="00735F62" w:rsidRDefault="00735F62" w:rsidP="00735F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eastAsia="Times New Roman" w:hAnsi="Arial Narrow" w:cs="Times New Roman"/>
          <w:lang w:eastAsia="pl-PL"/>
        </w:rPr>
        <w:t>podmiotów pośredniczących;</w:t>
      </w:r>
    </w:p>
    <w:p w:rsidR="00735F62" w:rsidRPr="005647CE" w:rsidRDefault="00735F62" w:rsidP="00735F62">
      <w:pPr>
        <w:pStyle w:val="Akapitzlist"/>
        <w:spacing w:after="0" w:line="276" w:lineRule="auto"/>
        <w:ind w:left="1440"/>
        <w:jc w:val="both"/>
        <w:rPr>
          <w:rFonts w:ascii="Arial Narrow" w:eastAsia="Times New Roman" w:hAnsi="Arial Narrow" w:cs="Times New Roman"/>
          <w:lang w:eastAsia="pl-PL"/>
        </w:rPr>
      </w:pPr>
    </w:p>
    <w:p w:rsidR="00735F62" w:rsidRPr="005647CE" w:rsidRDefault="00735F62" w:rsidP="00735F6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hAnsi="Arial Narrow"/>
        </w:rPr>
        <w:t xml:space="preserve">z zakresu </w:t>
      </w:r>
      <w:r w:rsidRPr="005647CE">
        <w:rPr>
          <w:rFonts w:ascii="Arial Narrow" w:hAnsi="Arial Narrow"/>
          <w:u w:val="single"/>
        </w:rPr>
        <w:t xml:space="preserve">ustawy z dnia 13 czerwca 2013 r. o gospodarce opakowaniami i </w:t>
      </w:r>
      <w:r w:rsidRPr="005647CE">
        <w:rPr>
          <w:rStyle w:val="Uwydatnienie"/>
          <w:rFonts w:ascii="Arial Narrow" w:hAnsi="Arial Narrow"/>
          <w:u w:val="single"/>
        </w:rPr>
        <w:t>odpadami</w:t>
      </w:r>
      <w:r w:rsidRPr="005647CE">
        <w:rPr>
          <w:rFonts w:ascii="Arial Narrow" w:hAnsi="Arial Narrow"/>
          <w:u w:val="single"/>
        </w:rPr>
        <w:t xml:space="preserve"> opakowaniowymi</w:t>
      </w:r>
      <w:r w:rsidRPr="005647CE">
        <w:rPr>
          <w:rFonts w:ascii="Arial Narrow" w:hAnsi="Arial Narrow"/>
        </w:rPr>
        <w:t xml:space="preserve"> (Dz. U. z 2016 r. poz. 1863, 1948 i 2255 oraz z 2017 r. poz. 2056) - organizacji samorządu gospodarczego, o których mowa w art. 25 ust. 1 tej ustawy, a także przedsiębiorców:</w:t>
      </w:r>
    </w:p>
    <w:p w:rsidR="00735F62" w:rsidRPr="005647CE" w:rsidRDefault="00735F62" w:rsidP="00735F6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hAnsi="Arial Narrow"/>
        </w:rPr>
        <w:t>będących organizacjami odzysku opakowań,</w:t>
      </w:r>
    </w:p>
    <w:p w:rsidR="00735F62" w:rsidRPr="005647CE" w:rsidRDefault="00735F62" w:rsidP="00735F6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hAnsi="Arial Narrow"/>
        </w:rPr>
        <w:t>dokonujących wewnątrzwspólnotowej dostawy:</w:t>
      </w:r>
    </w:p>
    <w:p w:rsidR="00735F62" w:rsidRPr="005647CE" w:rsidRDefault="00735F62" w:rsidP="00735F62">
      <w:pPr>
        <w:pStyle w:val="Akapitzlist"/>
        <w:spacing w:after="0" w:line="276" w:lineRule="auto"/>
        <w:ind w:left="1440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eastAsia="Times New Roman" w:hAnsi="Arial Narrow" w:cs="Times New Roman"/>
          <w:i/>
          <w:iCs/>
          <w:lang w:eastAsia="pl-PL"/>
        </w:rPr>
        <w:t xml:space="preserve">- </w:t>
      </w:r>
      <w:r w:rsidRPr="005647CE">
        <w:rPr>
          <w:rFonts w:ascii="Arial Narrow" w:eastAsia="Times New Roman" w:hAnsi="Arial Narrow" w:cs="Times New Roman"/>
          <w:iCs/>
          <w:lang w:eastAsia="pl-PL"/>
        </w:rPr>
        <w:t>odpadów</w:t>
      </w:r>
      <w:r w:rsidRPr="005647CE">
        <w:rPr>
          <w:rFonts w:ascii="Arial Narrow" w:eastAsia="Times New Roman" w:hAnsi="Arial Narrow" w:cs="Times New Roman"/>
          <w:lang w:eastAsia="pl-PL"/>
        </w:rPr>
        <w:t xml:space="preserve"> opakowaniowych,</w:t>
      </w:r>
    </w:p>
    <w:p w:rsidR="00735F62" w:rsidRPr="005647CE" w:rsidRDefault="00735F62" w:rsidP="00735F62">
      <w:pPr>
        <w:pStyle w:val="Akapitzlist"/>
        <w:spacing w:after="0" w:line="276" w:lineRule="auto"/>
        <w:ind w:left="1440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eastAsia="Times New Roman" w:hAnsi="Arial Narrow" w:cs="Times New Roman"/>
          <w:lang w:eastAsia="pl-PL"/>
        </w:rPr>
        <w:t>- produktów w opakowaniach,</w:t>
      </w:r>
    </w:p>
    <w:p w:rsidR="00735F62" w:rsidRPr="005647CE" w:rsidRDefault="00735F62" w:rsidP="00735F6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hAnsi="Arial Narrow"/>
        </w:rPr>
        <w:t>eksportujących:</w:t>
      </w:r>
    </w:p>
    <w:p w:rsidR="00735F62" w:rsidRPr="005647CE" w:rsidRDefault="00735F62" w:rsidP="00735F62">
      <w:pPr>
        <w:pStyle w:val="Akapitzlist"/>
        <w:spacing w:after="0" w:line="276" w:lineRule="auto"/>
        <w:ind w:left="1440"/>
        <w:jc w:val="both"/>
        <w:rPr>
          <w:rStyle w:val="text-justify"/>
          <w:rFonts w:ascii="Arial Narrow" w:hAnsi="Arial Narrow"/>
        </w:rPr>
      </w:pPr>
      <w:r w:rsidRPr="005647CE">
        <w:rPr>
          <w:rFonts w:ascii="Arial Narrow" w:hAnsi="Arial Narrow"/>
        </w:rPr>
        <w:t xml:space="preserve">- </w:t>
      </w:r>
      <w:r w:rsidRPr="005647CE">
        <w:rPr>
          <w:rStyle w:val="Uwydatnienie"/>
          <w:rFonts w:ascii="Arial Narrow" w:hAnsi="Arial Narrow"/>
        </w:rPr>
        <w:t>odpady</w:t>
      </w:r>
      <w:r w:rsidRPr="005647CE">
        <w:rPr>
          <w:rStyle w:val="text-justify"/>
          <w:rFonts w:ascii="Arial Narrow" w:hAnsi="Arial Narrow"/>
        </w:rPr>
        <w:t xml:space="preserve"> opakowaniowe,</w:t>
      </w:r>
    </w:p>
    <w:p w:rsidR="00735F62" w:rsidRPr="005647CE" w:rsidRDefault="00735F62" w:rsidP="00735F62">
      <w:pPr>
        <w:pStyle w:val="Akapitzlist"/>
        <w:spacing w:after="0" w:line="276" w:lineRule="auto"/>
        <w:ind w:left="1440"/>
        <w:jc w:val="both"/>
        <w:rPr>
          <w:rStyle w:val="text-justify"/>
          <w:rFonts w:ascii="Arial Narrow" w:hAnsi="Arial Narrow"/>
        </w:rPr>
      </w:pPr>
      <w:r w:rsidRPr="005647CE">
        <w:rPr>
          <w:rStyle w:val="text-justify"/>
          <w:rFonts w:ascii="Arial Narrow" w:hAnsi="Arial Narrow"/>
        </w:rPr>
        <w:t>- opakowania,</w:t>
      </w:r>
    </w:p>
    <w:p w:rsidR="00735F62" w:rsidRPr="005647CE" w:rsidRDefault="00735F62" w:rsidP="00735F62">
      <w:pPr>
        <w:pStyle w:val="Akapitzlist"/>
        <w:spacing w:after="0" w:line="276" w:lineRule="auto"/>
        <w:ind w:left="1440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Style w:val="text-justify"/>
          <w:rFonts w:ascii="Arial Narrow" w:hAnsi="Arial Narrow"/>
        </w:rPr>
        <w:t>- produkty w opakowaniach,</w:t>
      </w:r>
    </w:p>
    <w:p w:rsidR="00735F62" w:rsidRPr="005647CE" w:rsidRDefault="00735F62" w:rsidP="00735F6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eastAsia="Times New Roman" w:hAnsi="Arial Narrow" w:cs="Times New Roman"/>
          <w:lang w:eastAsia="pl-PL"/>
        </w:rPr>
        <w:t xml:space="preserve">prowadzących recykling lub inny niż recykling proces odzysku </w:t>
      </w:r>
      <w:r w:rsidRPr="00B8073C">
        <w:rPr>
          <w:rFonts w:ascii="Arial Narrow" w:eastAsia="Times New Roman" w:hAnsi="Arial Narrow" w:cs="Times New Roman"/>
          <w:iCs/>
          <w:lang w:eastAsia="pl-PL"/>
        </w:rPr>
        <w:t>odpadów</w:t>
      </w:r>
      <w:r w:rsidRPr="005647CE">
        <w:rPr>
          <w:rFonts w:ascii="Arial Narrow" w:eastAsia="Times New Roman" w:hAnsi="Arial Narrow" w:cs="Times New Roman"/>
          <w:lang w:eastAsia="pl-PL"/>
        </w:rPr>
        <w:t xml:space="preserve"> opakowaniowych,</w:t>
      </w:r>
    </w:p>
    <w:p w:rsidR="00735F62" w:rsidRPr="005647CE" w:rsidRDefault="00735F62" w:rsidP="00735F6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eastAsia="Times New Roman" w:hAnsi="Arial Narrow" w:cs="Times New Roman"/>
          <w:lang w:eastAsia="pl-PL"/>
        </w:rPr>
        <w:t>wprowadzających opakowania,</w:t>
      </w:r>
    </w:p>
    <w:p w:rsidR="00735F62" w:rsidRDefault="00735F62" w:rsidP="00735F6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47CE">
        <w:rPr>
          <w:rFonts w:ascii="Arial Narrow" w:eastAsia="Times New Roman" w:hAnsi="Arial Narrow" w:cs="Times New Roman"/>
          <w:lang w:eastAsia="pl-PL"/>
        </w:rPr>
        <w:t>wprowadzających produkty w opakowaniach.</w:t>
      </w:r>
    </w:p>
    <w:p w:rsidR="00735F62" w:rsidRDefault="00735F62" w:rsidP="00735F62">
      <w:pPr>
        <w:pStyle w:val="Akapitzlist"/>
        <w:spacing w:after="0" w:line="276" w:lineRule="auto"/>
        <w:ind w:left="1440"/>
        <w:jc w:val="both"/>
        <w:rPr>
          <w:rFonts w:ascii="Arial Narrow" w:eastAsia="Times New Roman" w:hAnsi="Arial Narrow" w:cs="Times New Roman"/>
          <w:lang w:eastAsia="pl-PL"/>
        </w:rPr>
      </w:pPr>
    </w:p>
    <w:p w:rsidR="00735F62" w:rsidRPr="00B8073C" w:rsidRDefault="00735F62" w:rsidP="00735F6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hAnsi="Arial Narrow"/>
        </w:rPr>
        <w:t xml:space="preserve">z zakresu </w:t>
      </w:r>
      <w:r w:rsidRPr="00B8073C">
        <w:rPr>
          <w:rFonts w:ascii="Arial Narrow" w:hAnsi="Arial Narrow"/>
          <w:u w:val="single"/>
        </w:rPr>
        <w:t>ustawy z dnia 14 grudnia 2012 r. o odpadach</w:t>
      </w:r>
      <w:r w:rsidRPr="00B8073C">
        <w:rPr>
          <w:rFonts w:ascii="Arial Narrow" w:hAnsi="Arial Narrow"/>
        </w:rPr>
        <w:t xml:space="preserve"> (Dz. U. z 2018 r. poz. </w:t>
      </w:r>
      <w:r w:rsidR="00742BC8">
        <w:rPr>
          <w:rFonts w:ascii="Arial Narrow" w:hAnsi="Arial Narrow"/>
        </w:rPr>
        <w:t>992</w:t>
      </w:r>
      <w:r w:rsidRPr="00B8073C">
        <w:rPr>
          <w:rFonts w:ascii="Arial Narrow" w:hAnsi="Arial Narrow"/>
        </w:rPr>
        <w:t xml:space="preserve"> ze zm.):</w:t>
      </w:r>
    </w:p>
    <w:p w:rsidR="00735F62" w:rsidRPr="00B8073C" w:rsidRDefault="00735F62" w:rsidP="00735F6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hAnsi="Arial Narrow"/>
        </w:rPr>
        <w:lastRenderedPageBreak/>
        <w:t xml:space="preserve">posiadaczy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 xml:space="preserve"> prowadzących przetwarzanie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 xml:space="preserve"> zwolnionych z obowiązku uzyskania zezwolenia na przetwarzanie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>, z wyjątkiem wymienionych w art. 45 ust. 1 pkt 2 i 3,</w:t>
      </w:r>
    </w:p>
    <w:p w:rsidR="00735F62" w:rsidRPr="00B8073C" w:rsidRDefault="00735F62" w:rsidP="00735F6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eastAsia="Times New Roman" w:hAnsi="Arial Narrow" w:cs="Times New Roman"/>
          <w:lang w:eastAsia="pl-PL"/>
        </w:rPr>
        <w:t xml:space="preserve">transportujących </w:t>
      </w:r>
      <w:r w:rsidRPr="00B8073C">
        <w:rPr>
          <w:rFonts w:ascii="Arial Narrow" w:eastAsia="Times New Roman" w:hAnsi="Arial Narrow" w:cs="Times New Roman"/>
          <w:iCs/>
          <w:lang w:eastAsia="pl-PL"/>
        </w:rPr>
        <w:t>odpady</w:t>
      </w:r>
      <w:r w:rsidRPr="00B8073C">
        <w:rPr>
          <w:rFonts w:ascii="Arial Narrow" w:eastAsia="Times New Roman" w:hAnsi="Arial Narrow" w:cs="Times New Roman"/>
          <w:lang w:eastAsia="pl-PL"/>
        </w:rPr>
        <w:t>,</w:t>
      </w:r>
    </w:p>
    <w:p w:rsidR="00735F62" w:rsidRPr="00B8073C" w:rsidRDefault="00735F62" w:rsidP="00735F6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eastAsia="Times New Roman" w:hAnsi="Arial Narrow" w:cs="Times New Roman"/>
          <w:lang w:eastAsia="pl-PL"/>
        </w:rPr>
        <w:t xml:space="preserve">sprzedawców </w:t>
      </w:r>
      <w:r w:rsidRPr="00B8073C">
        <w:rPr>
          <w:rFonts w:ascii="Arial Narrow" w:eastAsia="Times New Roman" w:hAnsi="Arial Narrow" w:cs="Times New Roman"/>
          <w:iCs/>
          <w:lang w:eastAsia="pl-PL"/>
        </w:rPr>
        <w:t>odpadów</w:t>
      </w:r>
      <w:r w:rsidRPr="00B8073C">
        <w:rPr>
          <w:rFonts w:ascii="Arial Narrow" w:eastAsia="Times New Roman" w:hAnsi="Arial Narrow" w:cs="Times New Roman"/>
          <w:lang w:eastAsia="pl-PL"/>
        </w:rPr>
        <w:t xml:space="preserve"> i pośredników w obrocie </w:t>
      </w:r>
      <w:r w:rsidRPr="00B8073C">
        <w:rPr>
          <w:rFonts w:ascii="Arial Narrow" w:eastAsia="Times New Roman" w:hAnsi="Arial Narrow" w:cs="Times New Roman"/>
          <w:iCs/>
          <w:lang w:eastAsia="pl-PL"/>
        </w:rPr>
        <w:t>odpadami</w:t>
      </w:r>
      <w:r w:rsidRPr="00B8073C">
        <w:rPr>
          <w:rFonts w:ascii="Arial Narrow" w:eastAsia="Times New Roman" w:hAnsi="Arial Narrow" w:cs="Times New Roman"/>
          <w:lang w:eastAsia="pl-PL"/>
        </w:rPr>
        <w:t>, o ile nie podlegają wpisowi do rejestru na podstawie pkt 1 i 3 lub z urzędu,</w:t>
      </w:r>
    </w:p>
    <w:p w:rsidR="00735F62" w:rsidRPr="00B8073C" w:rsidRDefault="00735F62" w:rsidP="00735F6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eastAsia="Times New Roman" w:hAnsi="Arial Narrow" w:cs="Times New Roman"/>
          <w:lang w:eastAsia="pl-PL"/>
        </w:rPr>
        <w:t>prowadzących zakłady recyklingu statków,</w:t>
      </w:r>
    </w:p>
    <w:p w:rsidR="00735F62" w:rsidRPr="00B8073C" w:rsidRDefault="00735F62" w:rsidP="00735F6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eastAsia="Times New Roman" w:hAnsi="Arial Narrow" w:cs="Times New Roman"/>
          <w:lang w:eastAsia="pl-PL"/>
        </w:rPr>
        <w:t xml:space="preserve">wytwórców </w:t>
      </w:r>
      <w:r w:rsidRPr="00B8073C">
        <w:rPr>
          <w:rFonts w:ascii="Arial Narrow" w:eastAsia="Times New Roman" w:hAnsi="Arial Narrow" w:cs="Times New Roman"/>
          <w:iCs/>
          <w:lang w:eastAsia="pl-PL"/>
        </w:rPr>
        <w:t>odpadów</w:t>
      </w:r>
      <w:r w:rsidRPr="00B8073C">
        <w:rPr>
          <w:rFonts w:ascii="Arial Narrow" w:eastAsia="Times New Roman" w:hAnsi="Arial Narrow" w:cs="Times New Roman"/>
          <w:lang w:eastAsia="pl-PL"/>
        </w:rPr>
        <w:t xml:space="preserve"> obowiązanych do prowadzenia ewidencji </w:t>
      </w:r>
      <w:r w:rsidRPr="00B8073C">
        <w:rPr>
          <w:rFonts w:ascii="Arial Narrow" w:eastAsia="Times New Roman" w:hAnsi="Arial Narrow" w:cs="Times New Roman"/>
          <w:iCs/>
          <w:lang w:eastAsia="pl-PL"/>
        </w:rPr>
        <w:t>odpadów</w:t>
      </w:r>
      <w:r w:rsidRPr="00B8073C">
        <w:rPr>
          <w:rFonts w:ascii="Arial Narrow" w:eastAsia="Times New Roman" w:hAnsi="Arial Narrow" w:cs="Times New Roman"/>
          <w:lang w:eastAsia="pl-PL"/>
        </w:rPr>
        <w:t xml:space="preserve">, z wyłączeniem posiadaczy </w:t>
      </w:r>
      <w:r w:rsidRPr="00B8073C">
        <w:rPr>
          <w:rFonts w:ascii="Arial Narrow" w:eastAsia="Times New Roman" w:hAnsi="Arial Narrow" w:cs="Times New Roman"/>
          <w:iCs/>
          <w:lang w:eastAsia="pl-PL"/>
        </w:rPr>
        <w:t>odpadów</w:t>
      </w:r>
      <w:r w:rsidRPr="00B8073C">
        <w:rPr>
          <w:rFonts w:ascii="Arial Narrow" w:eastAsia="Times New Roman" w:hAnsi="Arial Narrow" w:cs="Times New Roman"/>
          <w:lang w:eastAsia="pl-PL"/>
        </w:rPr>
        <w:t xml:space="preserve"> wymienionych w art. 51 ust. 1 pkt 1 i 2;</w:t>
      </w:r>
    </w:p>
    <w:p w:rsidR="00735F62" w:rsidRDefault="00735F62" w:rsidP="00735F62">
      <w:pPr>
        <w:pStyle w:val="Akapitzlist"/>
        <w:spacing w:after="0" w:line="276" w:lineRule="auto"/>
        <w:ind w:left="1440"/>
        <w:jc w:val="both"/>
        <w:rPr>
          <w:rFonts w:ascii="Arial Narrow" w:eastAsia="Times New Roman" w:hAnsi="Arial Narrow" w:cs="Times New Roman"/>
          <w:lang w:eastAsia="pl-PL"/>
        </w:rPr>
      </w:pPr>
    </w:p>
    <w:p w:rsidR="00C7448F" w:rsidRPr="00C96FBC" w:rsidRDefault="00C96FBC" w:rsidP="00C96FBC">
      <w:pPr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C96FBC">
        <w:rPr>
          <w:rFonts w:ascii="Arial Narrow" w:hAnsi="Arial Narrow" w:cs="Arial"/>
          <w:bCs/>
          <w:u w:val="single"/>
        </w:rPr>
        <w:t xml:space="preserve">Marszałek województwa dokonuje wpisu do rejestru </w:t>
      </w:r>
      <w:r w:rsidR="003C25B1">
        <w:rPr>
          <w:rFonts w:ascii="Arial Narrow" w:hAnsi="Arial Narrow" w:cs="Arial"/>
          <w:bCs/>
          <w:u w:val="single"/>
        </w:rPr>
        <w:t>Z URZĘDU</w:t>
      </w:r>
      <w:r w:rsidRPr="00C96FBC">
        <w:rPr>
          <w:rFonts w:ascii="Arial Narrow" w:hAnsi="Arial Narrow" w:cs="Arial"/>
          <w:bCs/>
          <w:u w:val="single"/>
        </w:rPr>
        <w:t>:</w:t>
      </w:r>
    </w:p>
    <w:p w:rsidR="00C96FBC" w:rsidRDefault="00C96FBC" w:rsidP="00C96F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/>
        </w:rPr>
      </w:pPr>
      <w:r w:rsidRPr="005647CE">
        <w:rPr>
          <w:rFonts w:ascii="Arial Narrow" w:hAnsi="Arial Narrow"/>
        </w:rPr>
        <w:t xml:space="preserve">posiadacza </w:t>
      </w:r>
      <w:r w:rsidRPr="00B8073C">
        <w:rPr>
          <w:rStyle w:val="Uwydatnienie"/>
          <w:rFonts w:ascii="Arial Narrow" w:hAnsi="Arial Narrow"/>
        </w:rPr>
        <w:t>odpadów</w:t>
      </w:r>
      <w:r w:rsidRPr="005647CE">
        <w:rPr>
          <w:rFonts w:ascii="Arial Narrow" w:hAnsi="Arial Narrow"/>
        </w:rPr>
        <w:t>, który uzyskał pozwolenie zintegrowane</w:t>
      </w:r>
      <w:r>
        <w:rPr>
          <w:rFonts w:ascii="Arial Narrow" w:hAnsi="Arial Narrow"/>
        </w:rPr>
        <w:t>,</w:t>
      </w:r>
    </w:p>
    <w:p w:rsidR="00C96FBC" w:rsidRPr="00B8073C" w:rsidRDefault="00C96FBC" w:rsidP="00C96F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hAnsi="Arial Narrow"/>
        </w:rPr>
        <w:t xml:space="preserve">posiadacza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 xml:space="preserve">, który uzyskał pozwolenie na wytwarzanie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>,</w:t>
      </w:r>
    </w:p>
    <w:p w:rsidR="00C96FBC" w:rsidRPr="00B8073C" w:rsidRDefault="00C96FBC" w:rsidP="00C96F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hAnsi="Arial Narrow"/>
        </w:rPr>
        <w:t xml:space="preserve">posiadacza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 xml:space="preserve">, który uzyskał zezwolenie na zbieranie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 xml:space="preserve"> lub zezwolenie na przetwarzanie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>,</w:t>
      </w:r>
    </w:p>
    <w:p w:rsidR="00C96FBC" w:rsidRPr="00B8073C" w:rsidRDefault="00C96FBC" w:rsidP="00C96F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8073C">
        <w:rPr>
          <w:rFonts w:ascii="Arial Narrow" w:hAnsi="Arial Narrow"/>
        </w:rPr>
        <w:t xml:space="preserve">podmiotu, który uzyskał decyzję zatwierdzającą program gospodarowania </w:t>
      </w:r>
      <w:r w:rsidRPr="00B8073C">
        <w:rPr>
          <w:rStyle w:val="Uwydatnienie"/>
          <w:rFonts w:ascii="Arial Narrow" w:hAnsi="Arial Narrow"/>
        </w:rPr>
        <w:t>odpadami</w:t>
      </w:r>
      <w:r w:rsidRPr="00B8073C">
        <w:rPr>
          <w:rFonts w:ascii="Arial Narrow" w:hAnsi="Arial Narrow"/>
        </w:rPr>
        <w:t xml:space="preserve"> wydobywczymi lub zezwolenie na prowadzenie obiektu unieszkodliwiania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 xml:space="preserve"> wydobywczych,</w:t>
      </w:r>
    </w:p>
    <w:p w:rsidR="00C96FBC" w:rsidRDefault="00C96FBC" w:rsidP="00C96F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/>
        </w:rPr>
      </w:pPr>
      <w:r w:rsidRPr="00B8073C">
        <w:rPr>
          <w:rFonts w:ascii="Arial Narrow" w:hAnsi="Arial Narrow"/>
        </w:rPr>
        <w:t xml:space="preserve">podmiotu, który uzyskał koncesję na podziemne składowanie </w:t>
      </w:r>
      <w:r w:rsidRPr="00B8073C">
        <w:rPr>
          <w:rStyle w:val="Uwydatnienie"/>
          <w:rFonts w:ascii="Arial Narrow" w:hAnsi="Arial Narrow"/>
        </w:rPr>
        <w:t>odpadów</w:t>
      </w:r>
      <w:r w:rsidRPr="00B8073C">
        <w:rPr>
          <w:rFonts w:ascii="Arial Narrow" w:hAnsi="Arial Narrow"/>
        </w:rPr>
        <w:t xml:space="preserve"> na podstawie ustawy z dnia 9 czerwca 2011 r. - Prawo geologiczne i górnicze,</w:t>
      </w:r>
    </w:p>
    <w:p w:rsidR="00C96FBC" w:rsidRDefault="00C96FBC" w:rsidP="00C96F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/>
        </w:rPr>
      </w:pPr>
      <w:r w:rsidRPr="005647CE">
        <w:rPr>
          <w:rFonts w:ascii="Arial Narrow" w:hAnsi="Arial Narrow"/>
        </w:rPr>
        <w:t xml:space="preserve">podmiotu, który uzyskał wpis do rejestru działalności regulowanej w zakresie odbierania </w:t>
      </w:r>
      <w:r w:rsidRPr="00B8073C">
        <w:rPr>
          <w:rStyle w:val="Uwydatnienie"/>
          <w:rFonts w:ascii="Arial Narrow" w:hAnsi="Arial Narrow"/>
        </w:rPr>
        <w:t>odpadów</w:t>
      </w:r>
      <w:r w:rsidRPr="005647CE">
        <w:rPr>
          <w:rFonts w:ascii="Arial Narrow" w:hAnsi="Arial Narrow"/>
        </w:rPr>
        <w:t xml:space="preserve"> komunalnych od właścicieli nieruchomości - na podstawie ustawy z dnia 13 września 1996 r. o utrzymaniu czystości i porządku w gminach (Dz. U. z 2017 r. poz. 1289 i 2056)</w:t>
      </w:r>
      <w:r>
        <w:rPr>
          <w:rFonts w:ascii="Arial Narrow" w:hAnsi="Arial Narrow"/>
        </w:rPr>
        <w:t>;</w:t>
      </w:r>
    </w:p>
    <w:p w:rsidR="003C25B1" w:rsidRDefault="003C25B1" w:rsidP="003C25B1">
      <w:pPr>
        <w:spacing w:after="0" w:line="276" w:lineRule="auto"/>
        <w:jc w:val="both"/>
        <w:rPr>
          <w:rFonts w:ascii="Arial Narrow" w:hAnsi="Arial Narrow"/>
        </w:rPr>
      </w:pPr>
    </w:p>
    <w:p w:rsidR="003C25B1" w:rsidRDefault="003C25B1" w:rsidP="003C25B1">
      <w:pPr>
        <w:spacing w:after="0" w:line="276" w:lineRule="auto"/>
        <w:jc w:val="both"/>
        <w:rPr>
          <w:rFonts w:ascii="Arial Narrow" w:hAnsi="Arial Narrow"/>
          <w:u w:val="single"/>
        </w:rPr>
      </w:pPr>
      <w:r w:rsidRPr="003C25B1">
        <w:rPr>
          <w:rFonts w:ascii="Arial Narrow" w:hAnsi="Arial Narrow"/>
          <w:u w:val="single"/>
        </w:rPr>
        <w:t>Wpisowi do rejestru NIE PODLEGAJĄ:</w:t>
      </w:r>
    </w:p>
    <w:p w:rsidR="003C25B1" w:rsidRPr="003C25B1" w:rsidRDefault="003C25B1" w:rsidP="003C25B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hAnsi="Arial Narrow"/>
        </w:rPr>
      </w:pPr>
      <w:r w:rsidRPr="003C25B1">
        <w:rPr>
          <w:rFonts w:ascii="Arial Narrow" w:hAnsi="Arial Narrow"/>
        </w:rPr>
        <w:t>osoba fizyczna oraz jednostka organizacyjna niebędące przedsiębiorcami wykorzystujące odpady</w:t>
      </w:r>
      <w:r w:rsidRPr="003C25B1">
        <w:rPr>
          <w:rFonts w:ascii="Arial Narrow" w:hAnsi="Arial Narrow"/>
        </w:rPr>
        <w:br/>
        <w:t>na potrzeby własne, zgodnie z art. 27 ust. 8;</w:t>
      </w:r>
    </w:p>
    <w:p w:rsidR="003C25B1" w:rsidRPr="003C25B1" w:rsidRDefault="003C25B1" w:rsidP="003C25B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hAnsi="Arial Narrow"/>
        </w:rPr>
      </w:pPr>
      <w:r w:rsidRPr="003C25B1">
        <w:rPr>
          <w:rFonts w:ascii="Arial Narrow" w:hAnsi="Arial Narrow"/>
        </w:rPr>
        <w:t xml:space="preserve">podmiot władający powierzchnią ziemi, na której są stosowane komunalne osady ściekowe w celach, </w:t>
      </w:r>
      <w:r>
        <w:rPr>
          <w:rFonts w:ascii="Arial Narrow" w:hAnsi="Arial Narrow"/>
        </w:rPr>
        <w:br/>
      </w:r>
      <w:r w:rsidRPr="003C25B1">
        <w:rPr>
          <w:rFonts w:ascii="Arial Narrow" w:hAnsi="Arial Narrow"/>
        </w:rPr>
        <w:t>o których mowa w art. 96 ust. 1 pkt 1–3, zwolniony z obowiązku uzyskania zezwolenia</w:t>
      </w:r>
      <w:r w:rsidRPr="003C25B1">
        <w:rPr>
          <w:rFonts w:ascii="Arial Narrow" w:hAnsi="Arial Narrow"/>
        </w:rPr>
        <w:br/>
        <w:t>na przetwarzanie odpadów;</w:t>
      </w:r>
    </w:p>
    <w:p w:rsidR="003C25B1" w:rsidRPr="003C25B1" w:rsidRDefault="003C25B1" w:rsidP="003C25B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hAnsi="Arial Narrow"/>
        </w:rPr>
      </w:pPr>
      <w:r w:rsidRPr="003C25B1">
        <w:rPr>
          <w:rFonts w:ascii="Arial Narrow" w:hAnsi="Arial Narrow"/>
        </w:rPr>
        <w:t xml:space="preserve">podmiot prowadzący działalność inną niż działalność gospodarcza w zakresie gospodarowania odpadami, który zbiera odpady opakowaniowe i odpady w postaci zużytych artykułów konsumpcyjnych, w tym zbieranie leków i opakowań po lekach przez apteki, przyjmowanie zużytych artykułów konsumpcyjnych </w:t>
      </w:r>
      <w:r>
        <w:rPr>
          <w:rFonts w:ascii="Arial Narrow" w:hAnsi="Arial Narrow"/>
        </w:rPr>
        <w:br/>
      </w:r>
      <w:r w:rsidRPr="003C25B1">
        <w:rPr>
          <w:rFonts w:ascii="Arial Narrow" w:hAnsi="Arial Narrow"/>
        </w:rPr>
        <w:t>w sklepach, systemy zbierania odpadów w szkołach, placówkach oświatowo-wychowawczych, urzędach i instytucjach (nieprofesjonalna działalność w zakresie zbierania odpadów);</w:t>
      </w:r>
    </w:p>
    <w:p w:rsidR="003C25B1" w:rsidRPr="003C25B1" w:rsidRDefault="003C25B1" w:rsidP="003C25B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hAnsi="Arial Narrow"/>
        </w:rPr>
      </w:pPr>
      <w:r w:rsidRPr="003C25B1">
        <w:rPr>
          <w:rFonts w:ascii="Arial Narrow" w:hAnsi="Arial Narrow"/>
        </w:rPr>
        <w:t>transportujący wytworzone przez siebie odpady.</w:t>
      </w:r>
    </w:p>
    <w:p w:rsidR="00C96FBC" w:rsidRPr="00180505" w:rsidRDefault="00C96FBC" w:rsidP="00C7448F">
      <w:pPr>
        <w:pStyle w:val="Akapitzlist"/>
        <w:spacing w:after="0" w:line="276" w:lineRule="auto"/>
        <w:jc w:val="both"/>
        <w:rPr>
          <w:rFonts w:ascii="Arial Narrow" w:hAnsi="Arial Narrow"/>
        </w:rPr>
      </w:pPr>
    </w:p>
    <w:p w:rsidR="006344F8" w:rsidRPr="009F4B05" w:rsidRDefault="006344F8" w:rsidP="009F4B05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9F4B05">
        <w:rPr>
          <w:rFonts w:ascii="Arial Narrow" w:hAnsi="Arial Narrow"/>
          <w:b/>
          <w:bCs/>
        </w:rPr>
        <w:t>Miejsce załatwienia sprawy</w:t>
      </w:r>
    </w:p>
    <w:p w:rsidR="006344F8" w:rsidRPr="009F4B05" w:rsidRDefault="006344F8" w:rsidP="009F4B05">
      <w:pPr>
        <w:spacing w:after="0" w:line="276" w:lineRule="auto"/>
        <w:jc w:val="both"/>
        <w:rPr>
          <w:rFonts w:ascii="Arial Narrow" w:hAnsi="Arial Narrow" w:cs="Arial"/>
        </w:rPr>
      </w:pPr>
      <w:r w:rsidRPr="009F4B05">
        <w:rPr>
          <w:rFonts w:ascii="Arial Narrow" w:hAnsi="Arial Narrow" w:cs="Arial"/>
        </w:rPr>
        <w:t>Urząd Marszałkowski Województwa Lubuskiego w Zielonej Górze, ul. Podgórna 7, 65-057 Zielona Góra</w:t>
      </w:r>
    </w:p>
    <w:p w:rsidR="006344F8" w:rsidRPr="009F4B05" w:rsidRDefault="006344F8" w:rsidP="009F4B05">
      <w:pPr>
        <w:spacing w:after="0" w:line="276" w:lineRule="auto"/>
        <w:jc w:val="both"/>
        <w:rPr>
          <w:rFonts w:ascii="Arial Narrow" w:hAnsi="Arial Narrow" w:cs="Arial"/>
        </w:rPr>
      </w:pPr>
    </w:p>
    <w:p w:rsidR="006344F8" w:rsidRPr="009F4B05" w:rsidRDefault="006344F8" w:rsidP="009F4B05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9F4B05">
        <w:rPr>
          <w:rFonts w:ascii="Arial Narrow" w:hAnsi="Arial Narrow"/>
          <w:b/>
          <w:bCs/>
        </w:rPr>
        <w:t>Wymagane dokumenty</w:t>
      </w:r>
    </w:p>
    <w:p w:rsidR="0022061C" w:rsidRPr="0022061C" w:rsidRDefault="0022061C" w:rsidP="0022061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  <w:u w:val="single"/>
        </w:rPr>
      </w:pPr>
      <w:r w:rsidRPr="0022061C">
        <w:rPr>
          <w:rFonts w:ascii="Arial Narrow" w:hAnsi="Arial Narrow"/>
          <w:u w:val="single"/>
        </w:rPr>
        <w:t>W przypadku wszystkich podmiotów:</w:t>
      </w:r>
    </w:p>
    <w:p w:rsidR="00FA0F2B" w:rsidRPr="00FA0F2B" w:rsidRDefault="008A4D10" w:rsidP="00FA0F2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</w:rPr>
      </w:pPr>
      <w:r w:rsidRPr="008A4D10">
        <w:rPr>
          <w:rFonts w:ascii="Arial Narrow" w:hAnsi="Arial Narrow"/>
          <w:u w:val="single"/>
        </w:rPr>
        <w:t>w</w:t>
      </w:r>
      <w:r w:rsidR="00FA0F2B" w:rsidRPr="008A4D10">
        <w:rPr>
          <w:rFonts w:ascii="Arial Narrow" w:hAnsi="Arial Narrow"/>
          <w:u w:val="single"/>
        </w:rPr>
        <w:t>niosek</w:t>
      </w:r>
      <w:r w:rsidR="00FA0F2B" w:rsidRPr="00FA0F2B">
        <w:rPr>
          <w:rFonts w:ascii="Arial Narrow" w:hAnsi="Arial Narrow"/>
        </w:rPr>
        <w:t xml:space="preserve"> o wpis do rejestru</w:t>
      </w:r>
      <w:r w:rsidR="000B1BA1">
        <w:rPr>
          <w:rFonts w:ascii="Arial Narrow" w:hAnsi="Arial Narrow"/>
        </w:rPr>
        <w:t xml:space="preserve"> – </w:t>
      </w:r>
      <w:r w:rsidR="000B1BA1" w:rsidRPr="000B1BA1">
        <w:rPr>
          <w:rFonts w:ascii="Arial Narrow" w:hAnsi="Arial Narrow"/>
          <w:u w:val="single"/>
        </w:rPr>
        <w:t>tylko wypełnione działy</w:t>
      </w:r>
      <w:r w:rsidR="00FA0F2B">
        <w:rPr>
          <w:rFonts w:ascii="Arial Narrow" w:hAnsi="Arial Narrow"/>
        </w:rPr>
        <w:t>,</w:t>
      </w:r>
    </w:p>
    <w:p w:rsidR="00FA0F2B" w:rsidRDefault="0022061C" w:rsidP="00FA0F2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</w:rPr>
      </w:pPr>
      <w:r w:rsidRPr="0022061C">
        <w:rPr>
          <w:rFonts w:ascii="Arial Narrow" w:hAnsi="Arial Narrow"/>
          <w:u w:val="single"/>
        </w:rPr>
        <w:t>oświadczenie</w:t>
      </w:r>
      <w:r w:rsidRPr="0022061C">
        <w:rPr>
          <w:rFonts w:ascii="Arial Narrow" w:hAnsi="Arial Narrow"/>
        </w:rPr>
        <w:t xml:space="preserve"> o spełnieniu wymagań niezbędnych do wpisu do rejestru lub oświadczenie o braku okoliczności skutkujących wykreśleniem z rejestru oraz oświadczenie potwierdzające, że dane zawarte w tych wnioskach są zgodne ze stanem faktycznym.</w:t>
      </w:r>
    </w:p>
    <w:p w:rsidR="0022061C" w:rsidRPr="00FA0F2B" w:rsidRDefault="00FA0F2B" w:rsidP="00FA0F2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</w:rPr>
        <w:t xml:space="preserve">uwierzytelnioną kopię dowodu uiszczenia opłaty rejestrowej, </w:t>
      </w:r>
      <w:r w:rsidRPr="00FA0F2B">
        <w:rPr>
          <w:rFonts w:ascii="Arial Narrow" w:hAnsi="Arial Narrow"/>
          <w:u w:val="single"/>
        </w:rPr>
        <w:t>o ile przedsiębiorca podlega obowiązkowi jej uiszczenia,</w:t>
      </w:r>
    </w:p>
    <w:p w:rsidR="00FA0F2B" w:rsidRPr="00FA0F2B" w:rsidRDefault="00FA0F2B" w:rsidP="00FA0F2B">
      <w:pPr>
        <w:spacing w:after="0" w:line="276" w:lineRule="auto"/>
        <w:ind w:left="1080"/>
        <w:jc w:val="both"/>
        <w:rPr>
          <w:rFonts w:ascii="Arial Narrow" w:hAnsi="Arial Narrow"/>
        </w:rPr>
      </w:pPr>
    </w:p>
    <w:p w:rsidR="0022061C" w:rsidRPr="0022061C" w:rsidRDefault="00FA0F2B" w:rsidP="0022061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  <w:u w:val="single"/>
        </w:rPr>
        <w:t>W</w:t>
      </w:r>
      <w:r w:rsidR="0022061C" w:rsidRPr="0022061C">
        <w:rPr>
          <w:rFonts w:ascii="Arial Narrow" w:hAnsi="Arial Narrow"/>
          <w:u w:val="single"/>
        </w:rPr>
        <w:t xml:space="preserve"> przypadku wprowadzającego sprzęt lub autoryzowanego przedstawiciela</w:t>
      </w:r>
      <w:r w:rsidR="0022061C" w:rsidRPr="0022061C">
        <w:rPr>
          <w:rFonts w:ascii="Arial Narrow" w:hAnsi="Arial Narrow"/>
        </w:rPr>
        <w:t>:</w:t>
      </w:r>
    </w:p>
    <w:p w:rsidR="00FA0F2B" w:rsidRDefault="0022061C" w:rsidP="00FA0F2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 Narrow" w:hAnsi="Arial Narrow"/>
        </w:rPr>
      </w:pPr>
      <w:r w:rsidRPr="0022061C">
        <w:rPr>
          <w:rFonts w:ascii="Arial Narrow" w:hAnsi="Arial Narrow"/>
        </w:rPr>
        <w:t xml:space="preserve">uwierzytelnioną kopię umowy z organizacją odzysku sprzętu elektrycznego i elektronicznego, </w:t>
      </w:r>
      <w:r w:rsidR="00FA0F2B">
        <w:rPr>
          <w:rFonts w:ascii="Arial Narrow" w:hAnsi="Arial Narrow"/>
        </w:rPr>
        <w:br/>
      </w:r>
      <w:r w:rsidRPr="0022061C">
        <w:rPr>
          <w:rFonts w:ascii="Arial Narrow" w:hAnsi="Arial Narrow"/>
        </w:rPr>
        <w:t>o ile została zawarta,</w:t>
      </w:r>
    </w:p>
    <w:p w:rsidR="00FA0F2B" w:rsidRDefault="0022061C" w:rsidP="00FA0F2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</w:rPr>
        <w:lastRenderedPageBreak/>
        <w:t>dokument potwierdzający wniesienie zabezpieczenia finansowego, o którym mowa w art. 27 ust. 1 ustawy z dnia 11 września 2015 r. o zużytym sprzęcie elektrycznym i elektronicznym, o ile zabezpieczenie finansowe jest wymagane,</w:t>
      </w:r>
    </w:p>
    <w:p w:rsidR="0022061C" w:rsidRPr="00FA0F2B" w:rsidRDefault="0022061C" w:rsidP="00FA0F2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</w:rPr>
        <w:t>uwierzytelnioną kopię umowy, o której mowa w art. 26 ust. 3 ustawy z dnia 11 września 2015 r.</w:t>
      </w:r>
      <w:r w:rsidRPr="00FA0F2B">
        <w:rPr>
          <w:rFonts w:ascii="Arial Narrow" w:hAnsi="Arial Narrow"/>
        </w:rPr>
        <w:br/>
        <w:t>o zużytym sprzęcie elektrycznym i elektronicznym – w przypadku autoryzowanego przedstawiciela;</w:t>
      </w:r>
      <w:r w:rsidRPr="00FA0F2B">
        <w:rPr>
          <w:rFonts w:ascii="Arial Narrow" w:hAnsi="Arial Narrow"/>
        </w:rPr>
        <w:br/>
        <w:t> </w:t>
      </w:r>
    </w:p>
    <w:p w:rsidR="0022061C" w:rsidRPr="0022061C" w:rsidRDefault="00FA0F2B" w:rsidP="0022061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  <w:u w:val="single"/>
        </w:rPr>
        <w:t>W</w:t>
      </w:r>
      <w:r w:rsidR="0022061C" w:rsidRPr="0022061C">
        <w:rPr>
          <w:rFonts w:ascii="Arial Narrow" w:hAnsi="Arial Narrow"/>
          <w:u w:val="single"/>
        </w:rPr>
        <w:t xml:space="preserve"> przypadku organizacji odzysku sprzętu elektrycznego i elektronicznego</w:t>
      </w:r>
      <w:r w:rsidR="0022061C" w:rsidRPr="0022061C">
        <w:rPr>
          <w:rFonts w:ascii="Arial Narrow" w:hAnsi="Arial Narrow"/>
        </w:rPr>
        <w:t>, o której mowa w ustawie z dnia 11 września 2015 r. o zużytym sprzęcie elektrycznym i e</w:t>
      </w:r>
      <w:r>
        <w:rPr>
          <w:rFonts w:ascii="Arial Narrow" w:hAnsi="Arial Narrow"/>
        </w:rPr>
        <w:t>lektronicznym:</w:t>
      </w:r>
    </w:p>
    <w:p w:rsidR="0022061C" w:rsidRPr="0022061C" w:rsidRDefault="0022061C" w:rsidP="00FA0F2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</w:rPr>
      </w:pPr>
      <w:r w:rsidRPr="0022061C">
        <w:rPr>
          <w:rFonts w:ascii="Arial Narrow" w:hAnsi="Arial Narrow"/>
        </w:rPr>
        <w:t>zaświadczenie wydane przez bank prowadzący rachunek lub lokatę terminową organizacji odzysku sprzętu elektrycznego i elektronicznego o wpłacie kwoty równej wysokości kapitału zakładowego organizacji odzysku sprzętu elektrycznego i elektronic</w:t>
      </w:r>
      <w:r w:rsidR="00FA0F2B">
        <w:rPr>
          <w:rFonts w:ascii="Arial Narrow" w:hAnsi="Arial Narrow"/>
        </w:rPr>
        <w:t xml:space="preserve">znego na pokrycie tego kapitału </w:t>
      </w:r>
      <w:r w:rsidRPr="0022061C">
        <w:rPr>
          <w:rFonts w:ascii="Arial Narrow" w:hAnsi="Arial Narrow"/>
        </w:rPr>
        <w:t>albo oświadczenie o wpłacie tej kwoty;</w:t>
      </w:r>
    </w:p>
    <w:p w:rsidR="0022061C" w:rsidRPr="0022061C" w:rsidRDefault="00FA0F2B" w:rsidP="0022061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  <w:u w:val="single"/>
        </w:rPr>
        <w:t>W</w:t>
      </w:r>
      <w:r w:rsidR="0022061C" w:rsidRPr="0022061C">
        <w:rPr>
          <w:rFonts w:ascii="Arial Narrow" w:hAnsi="Arial Narrow"/>
          <w:u w:val="single"/>
        </w:rPr>
        <w:t xml:space="preserve"> przypadku organizacji odzysku</w:t>
      </w:r>
      <w:r w:rsidR="0022061C" w:rsidRPr="0022061C">
        <w:rPr>
          <w:rFonts w:ascii="Arial Narrow" w:hAnsi="Arial Narrow"/>
        </w:rPr>
        <w:t>, o której mowa w ustawie z dnia 11 maja 2001 r. o obowiązkach przedsiębiorców w zakresie gospodarowania niektórymi odpad</w:t>
      </w:r>
      <w:r>
        <w:rPr>
          <w:rFonts w:ascii="Arial Narrow" w:hAnsi="Arial Narrow"/>
        </w:rPr>
        <w:t>ami oraz o opłacie produktowej:</w:t>
      </w:r>
    </w:p>
    <w:p w:rsidR="0022061C" w:rsidRPr="0022061C" w:rsidRDefault="0022061C" w:rsidP="00FA0F2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 Narrow" w:hAnsi="Arial Narrow"/>
        </w:rPr>
      </w:pPr>
      <w:r w:rsidRPr="0022061C">
        <w:rPr>
          <w:rFonts w:ascii="Arial Narrow" w:hAnsi="Arial Narrow"/>
        </w:rPr>
        <w:t xml:space="preserve">zaświadczenie wydane przez bank prowadzący rachunek organizacji odzysku o wpłacie kwoty równej wysokości kapitału zakładowego organizacji odzysku na pokrycie </w:t>
      </w:r>
      <w:r w:rsidR="00FA0F2B">
        <w:rPr>
          <w:rFonts w:ascii="Arial Narrow" w:hAnsi="Arial Narrow"/>
        </w:rPr>
        <w:t xml:space="preserve">tego kapitału albo oświadczenie </w:t>
      </w:r>
      <w:r w:rsidRPr="0022061C">
        <w:rPr>
          <w:rFonts w:ascii="Arial Narrow" w:hAnsi="Arial Narrow"/>
        </w:rPr>
        <w:t>o wpłacie tej kwoty;</w:t>
      </w:r>
    </w:p>
    <w:p w:rsidR="0022061C" w:rsidRPr="0022061C" w:rsidRDefault="00FA0F2B" w:rsidP="0022061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  <w:u w:val="single"/>
        </w:rPr>
        <w:t>W</w:t>
      </w:r>
      <w:r w:rsidR="0022061C" w:rsidRPr="0022061C">
        <w:rPr>
          <w:rFonts w:ascii="Arial Narrow" w:hAnsi="Arial Narrow"/>
          <w:u w:val="single"/>
        </w:rPr>
        <w:t xml:space="preserve"> przypadku wprowadzających baterie lub akumulatory</w:t>
      </w:r>
      <w:r>
        <w:rPr>
          <w:rFonts w:ascii="Arial Narrow" w:hAnsi="Arial Narrow"/>
        </w:rPr>
        <w:t>:</w:t>
      </w:r>
    </w:p>
    <w:p w:rsidR="0022061C" w:rsidRPr="0022061C" w:rsidRDefault="0022061C" w:rsidP="00FA0F2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 Narrow" w:hAnsi="Arial Narrow"/>
        </w:rPr>
      </w:pPr>
      <w:r w:rsidRPr="0022061C">
        <w:rPr>
          <w:rFonts w:ascii="Arial Narrow" w:hAnsi="Arial Narrow"/>
        </w:rPr>
        <w:t xml:space="preserve">informację potwierdzającą dobrowolny udział w systemie </w:t>
      </w:r>
      <w:proofErr w:type="spellStart"/>
      <w:r w:rsidRPr="0022061C">
        <w:rPr>
          <w:rFonts w:ascii="Arial Narrow" w:hAnsi="Arial Narrow"/>
        </w:rPr>
        <w:t>ekozarządzania</w:t>
      </w:r>
      <w:proofErr w:type="spellEnd"/>
      <w:r w:rsidRPr="0022061C">
        <w:rPr>
          <w:rFonts w:ascii="Arial Narrow" w:hAnsi="Arial Narrow"/>
        </w:rPr>
        <w:t xml:space="preserve"> i audytu (EMAS), o ile uczestniczą w systemie </w:t>
      </w:r>
      <w:proofErr w:type="spellStart"/>
      <w:r w:rsidRPr="0022061C">
        <w:rPr>
          <w:rFonts w:ascii="Arial Narrow" w:hAnsi="Arial Narrow"/>
        </w:rPr>
        <w:t>ekozarządzania</w:t>
      </w:r>
      <w:proofErr w:type="spellEnd"/>
      <w:r w:rsidRPr="0022061C">
        <w:rPr>
          <w:rFonts w:ascii="Arial Narrow" w:hAnsi="Arial Narrow"/>
        </w:rPr>
        <w:t xml:space="preserve"> i audytu (EMAS);</w:t>
      </w:r>
    </w:p>
    <w:p w:rsidR="0022061C" w:rsidRPr="0022061C" w:rsidRDefault="00FA0F2B" w:rsidP="0022061C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hAnsi="Arial Narrow"/>
        </w:rPr>
      </w:pPr>
      <w:r w:rsidRPr="00FA0F2B">
        <w:rPr>
          <w:rFonts w:ascii="Arial Narrow" w:hAnsi="Arial Narrow"/>
          <w:u w:val="single"/>
        </w:rPr>
        <w:t>W</w:t>
      </w:r>
      <w:r w:rsidR="0022061C" w:rsidRPr="0022061C">
        <w:rPr>
          <w:rFonts w:ascii="Arial Narrow" w:hAnsi="Arial Narrow"/>
          <w:u w:val="single"/>
        </w:rPr>
        <w:t xml:space="preserve"> przypadku wprowadzających pojazdy</w:t>
      </w:r>
      <w:r>
        <w:rPr>
          <w:rFonts w:ascii="Arial Narrow" w:hAnsi="Arial Narrow"/>
        </w:rPr>
        <w:t>:</w:t>
      </w:r>
    </w:p>
    <w:p w:rsidR="0022061C" w:rsidRPr="0022061C" w:rsidRDefault="0022061C" w:rsidP="00FA0F2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Arial Narrow" w:hAnsi="Arial Narrow"/>
        </w:rPr>
      </w:pPr>
      <w:r w:rsidRPr="0022061C">
        <w:rPr>
          <w:rFonts w:ascii="Arial Narrow" w:hAnsi="Arial Narrow"/>
        </w:rPr>
        <w:t>umowy z przedsiębiorcami prowadzącymi stacje demontażu zawarte w postaci elektronicznej albo kopie tych umów zawartych w postaci papierowej.</w:t>
      </w:r>
    </w:p>
    <w:p w:rsidR="0022061C" w:rsidRPr="0022061C" w:rsidRDefault="0022061C" w:rsidP="0022061C">
      <w:pPr>
        <w:shd w:val="clear" w:color="auto" w:fill="FFFFFF"/>
        <w:spacing w:after="0" w:line="240" w:lineRule="auto"/>
        <w:ind w:left="1068"/>
        <w:rPr>
          <w:rFonts w:ascii="inherit" w:eastAsia="Times New Roman" w:hAnsi="inherit" w:cs="Helvetica"/>
          <w:color w:val="565656"/>
          <w:sz w:val="23"/>
          <w:szCs w:val="23"/>
          <w:lang w:eastAsia="pl-PL"/>
        </w:rPr>
      </w:pPr>
    </w:p>
    <w:p w:rsidR="009F4B05" w:rsidRPr="00FA0F2B" w:rsidRDefault="009F4B05" w:rsidP="00FA0F2B">
      <w:pPr>
        <w:spacing w:after="0" w:line="276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FA0F2B">
        <w:rPr>
          <w:rFonts w:ascii="Arial Narrow" w:eastAsia="Times New Roman" w:hAnsi="Arial Narrow" w:cs="Arial"/>
          <w:u w:val="single"/>
          <w:lang w:eastAsia="pl-PL"/>
        </w:rPr>
        <w:t>Do wniosku należy dołączyć także:</w:t>
      </w:r>
    </w:p>
    <w:p w:rsidR="009F4B05" w:rsidRPr="009F4B05" w:rsidRDefault="009F4B05" w:rsidP="009F4B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9F4B05">
        <w:rPr>
          <w:rFonts w:ascii="Arial Narrow" w:hAnsi="Arial Narrow"/>
        </w:rPr>
        <w:t>oryginał lub urzędowo poświadczony odpis pełnomocnictwa</w:t>
      </w:r>
      <w:r w:rsidRPr="009F4B05">
        <w:rPr>
          <w:rFonts w:ascii="Arial Narrow" w:eastAsia="Times New Roman" w:hAnsi="Arial Narrow" w:cs="Arial"/>
          <w:lang w:eastAsia="pl-PL"/>
        </w:rPr>
        <w:t xml:space="preserve"> – jeżeli w sprawie występuje pełnomocnik; </w:t>
      </w:r>
    </w:p>
    <w:p w:rsidR="009F4B05" w:rsidRDefault="009F4B05" w:rsidP="009F4B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9F4B05">
        <w:rPr>
          <w:rFonts w:ascii="Arial Narrow" w:eastAsia="Times New Roman" w:hAnsi="Arial Narrow" w:cs="Arial"/>
          <w:lang w:eastAsia="pl-PL"/>
        </w:rPr>
        <w:t>do</w:t>
      </w:r>
      <w:r w:rsidR="005432A7">
        <w:rPr>
          <w:rFonts w:ascii="Arial Narrow" w:eastAsia="Times New Roman" w:hAnsi="Arial Narrow" w:cs="Arial"/>
          <w:lang w:eastAsia="pl-PL"/>
        </w:rPr>
        <w:t xml:space="preserve">wód uiszczenia opłaty skarbowej za </w:t>
      </w:r>
      <w:r w:rsidR="0022061C">
        <w:rPr>
          <w:rFonts w:ascii="Arial Narrow" w:eastAsia="Times New Roman" w:hAnsi="Arial Narrow" w:cs="Arial"/>
          <w:lang w:eastAsia="pl-PL"/>
        </w:rPr>
        <w:t>złożenie</w:t>
      </w:r>
      <w:r w:rsidR="0022061C" w:rsidRPr="0047401C">
        <w:rPr>
          <w:rFonts w:ascii="Arial Narrow" w:eastAsia="Times New Roman" w:hAnsi="Arial Narrow" w:cs="Arial"/>
          <w:lang w:eastAsia="pl-PL"/>
        </w:rPr>
        <w:t xml:space="preserve"> dokumentu stwierdzającego udzielenie pełnomocnictwa</w:t>
      </w:r>
      <w:r w:rsidR="005432A7">
        <w:rPr>
          <w:rFonts w:ascii="Arial Narrow" w:eastAsia="Times New Roman" w:hAnsi="Arial Narrow" w:cs="Arial"/>
          <w:lang w:eastAsia="pl-PL"/>
        </w:rPr>
        <w:t>.</w:t>
      </w:r>
    </w:p>
    <w:p w:rsidR="0047401C" w:rsidRDefault="0047401C" w:rsidP="0047401C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47401C" w:rsidRPr="00512265" w:rsidRDefault="00512265" w:rsidP="0047401C">
      <w:pPr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Sposób załatwienia sprawy</w:t>
      </w:r>
    </w:p>
    <w:p w:rsidR="008A4D10" w:rsidRDefault="008A4D10" w:rsidP="00562C2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</w:rPr>
      </w:pPr>
      <w:r w:rsidRPr="008A4D10">
        <w:rPr>
          <w:rFonts w:ascii="Arial Narrow" w:hAnsi="Arial Narrow"/>
        </w:rPr>
        <w:t>Marszałek województwa, dokonując wpisu do rejestru, nadaje podmiotowi indywidualny numer rejestrowy</w:t>
      </w:r>
      <w:r>
        <w:rPr>
          <w:rFonts w:ascii="Arial Narrow" w:hAnsi="Arial Narrow"/>
        </w:rPr>
        <w:t xml:space="preserve">. </w:t>
      </w:r>
    </w:p>
    <w:p w:rsidR="00562C25" w:rsidRDefault="008A4D10" w:rsidP="00562C2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</w:rPr>
      </w:pPr>
      <w:r w:rsidRPr="008A4D10">
        <w:rPr>
          <w:rFonts w:ascii="Arial Narrow" w:hAnsi="Arial Narrow"/>
        </w:rPr>
        <w:t>Wpis do rejestru oznacza utworzenie indywidualnego konta w Bazie danych o produktach i opakowaniach oraz o gospodarce odpadami. Marszałek województwa zawiadamia podmiot o aktywacji tego konta, jak również o identyfikatorze (loginie) i haśle dostępu.</w:t>
      </w:r>
    </w:p>
    <w:p w:rsidR="0047401C" w:rsidRDefault="0047401C" w:rsidP="0047401C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47401C" w:rsidRDefault="0047401C" w:rsidP="0047401C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47401C">
        <w:rPr>
          <w:rFonts w:ascii="Arial Narrow" w:hAnsi="Arial Narrow"/>
          <w:b/>
          <w:bCs/>
        </w:rPr>
        <w:t>Opłaty</w:t>
      </w:r>
    </w:p>
    <w:p w:rsidR="0023170C" w:rsidRPr="00E9787F" w:rsidRDefault="0023170C" w:rsidP="0047401C">
      <w:pPr>
        <w:spacing w:after="0" w:line="276" w:lineRule="auto"/>
        <w:jc w:val="both"/>
        <w:rPr>
          <w:rFonts w:ascii="Arial Narrow" w:hAnsi="Arial Narrow"/>
          <w:bCs/>
          <w:u w:val="single"/>
        </w:rPr>
      </w:pPr>
      <w:r w:rsidRPr="00E9787F">
        <w:rPr>
          <w:rFonts w:ascii="Arial Narrow" w:hAnsi="Arial Narrow"/>
          <w:bCs/>
          <w:u w:val="single"/>
        </w:rPr>
        <w:t>Podmioty zobowiązane do uiszczenia opłaty rejestrowej oraz opłaty rocznej</w:t>
      </w:r>
    </w:p>
    <w:p w:rsidR="00E9787F" w:rsidRPr="00E9787F" w:rsidRDefault="00E9787F" w:rsidP="00E9787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E9787F">
        <w:rPr>
          <w:rFonts w:ascii="Arial Narrow" w:hAnsi="Arial Narrow"/>
        </w:rPr>
        <w:t>wprowadzający sprzęt i autoryzowani przedstawiciele,</w:t>
      </w:r>
    </w:p>
    <w:p w:rsidR="00E9787F" w:rsidRPr="00E9787F" w:rsidRDefault="00E9787F" w:rsidP="00E9787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E9787F">
        <w:rPr>
          <w:rFonts w:ascii="Arial Narrow" w:hAnsi="Arial Narrow"/>
        </w:rPr>
        <w:t>wprowadzający baterie lub akumulatory,</w:t>
      </w:r>
    </w:p>
    <w:p w:rsidR="00E9787F" w:rsidRPr="00E9787F" w:rsidRDefault="00E9787F" w:rsidP="00E9787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E9787F">
        <w:rPr>
          <w:rFonts w:ascii="Arial Narrow" w:hAnsi="Arial Narrow"/>
        </w:rPr>
        <w:t>wprowadzający pojazdy,</w:t>
      </w:r>
    </w:p>
    <w:p w:rsidR="00E9787F" w:rsidRPr="00E9787F" w:rsidRDefault="00E9787F" w:rsidP="00E9787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E9787F">
        <w:rPr>
          <w:rFonts w:ascii="Arial Narrow" w:hAnsi="Arial Narrow"/>
        </w:rPr>
        <w:t>producenci, importerów i wewnątrzwspólnotowych nabywców opakowań,</w:t>
      </w:r>
    </w:p>
    <w:p w:rsidR="00E9787F" w:rsidRPr="00E9787F" w:rsidRDefault="00E9787F" w:rsidP="00E9787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E9787F">
        <w:rPr>
          <w:rFonts w:ascii="Arial Narrow" w:hAnsi="Arial Narrow"/>
        </w:rPr>
        <w:t>wprowadzający na terytorium kraju produkty w opakowaniach,</w:t>
      </w:r>
    </w:p>
    <w:p w:rsidR="00E9787F" w:rsidRPr="00E9787F" w:rsidRDefault="00E9787F" w:rsidP="00E9787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E9787F">
        <w:rPr>
          <w:rFonts w:ascii="Arial Narrow" w:hAnsi="Arial Narrow"/>
        </w:rPr>
        <w:t>wprowadzający na terytorium kraju opony,</w:t>
      </w:r>
    </w:p>
    <w:p w:rsidR="00E9787F" w:rsidRPr="00E9787F" w:rsidRDefault="00E9787F" w:rsidP="00E9787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 Narrow" w:hAnsi="Arial Narrow"/>
        </w:rPr>
      </w:pPr>
      <w:r w:rsidRPr="00E9787F">
        <w:rPr>
          <w:rFonts w:ascii="Arial Narrow" w:hAnsi="Arial Narrow"/>
        </w:rPr>
        <w:t>wprowadzający na terytorium kraju oleje smarowe</w:t>
      </w:r>
    </w:p>
    <w:p w:rsidR="0023170C" w:rsidRPr="00E9787F" w:rsidRDefault="00E9787F" w:rsidP="00E9787F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Arial Narrow" w:hAnsi="Arial Narrow"/>
        </w:rPr>
      </w:pPr>
      <w:r w:rsidRPr="00E9787F">
        <w:rPr>
          <w:rFonts w:ascii="Arial Narrow" w:eastAsia="Times New Roman" w:hAnsi="Arial Narrow" w:cs="Arial"/>
          <w:bCs/>
          <w:lang w:eastAsia="pl-PL"/>
        </w:rPr>
        <w:t xml:space="preserve">100 zł dla </w:t>
      </w:r>
      <w:proofErr w:type="spellStart"/>
      <w:r w:rsidRPr="00E9787F">
        <w:rPr>
          <w:rFonts w:ascii="Arial Narrow" w:eastAsia="Times New Roman" w:hAnsi="Arial Narrow" w:cs="Arial"/>
          <w:bCs/>
          <w:lang w:eastAsia="pl-PL"/>
        </w:rPr>
        <w:t>mikroprzedsiębiorców</w:t>
      </w:r>
      <w:proofErr w:type="spellEnd"/>
      <w:r>
        <w:rPr>
          <w:rFonts w:ascii="Arial Narrow" w:eastAsia="Times New Roman" w:hAnsi="Arial Narrow" w:cs="Arial"/>
          <w:lang w:eastAsia="pl-PL"/>
        </w:rPr>
        <w:t> </w:t>
      </w:r>
      <w:r w:rsidRPr="00E9787F">
        <w:rPr>
          <w:rFonts w:ascii="Arial Narrow" w:eastAsia="Times New Roman" w:hAnsi="Arial Narrow" w:cs="Arial"/>
          <w:lang w:eastAsia="pl-PL"/>
        </w:rPr>
        <w:t xml:space="preserve">oraz </w:t>
      </w:r>
      <w:r w:rsidRPr="00E9787F">
        <w:rPr>
          <w:rFonts w:ascii="Arial Narrow" w:eastAsia="Times New Roman" w:hAnsi="Arial Narrow" w:cs="Arial"/>
          <w:bCs/>
          <w:lang w:eastAsia="pl-PL"/>
        </w:rPr>
        <w:t>300 zł dla pozostałych przedsiębiorców</w:t>
      </w:r>
      <w:r>
        <w:rPr>
          <w:rFonts w:ascii="Arial Narrow" w:eastAsia="Times New Roman" w:hAnsi="Arial Narrow" w:cs="Arial"/>
          <w:bCs/>
          <w:lang w:eastAsia="pl-PL"/>
        </w:rPr>
        <w:t xml:space="preserve"> - </w:t>
      </w:r>
      <w:r w:rsidRPr="00E9787F">
        <w:rPr>
          <w:rFonts w:ascii="Arial Narrow" w:hAnsi="Arial Narrow"/>
          <w:bCs/>
          <w:u w:val="single"/>
        </w:rPr>
        <w:t>opłat</w:t>
      </w:r>
      <w:r>
        <w:rPr>
          <w:rFonts w:ascii="Arial Narrow" w:hAnsi="Arial Narrow"/>
          <w:bCs/>
          <w:u w:val="single"/>
        </w:rPr>
        <w:t xml:space="preserve">a rejestrowa lub roczna </w:t>
      </w:r>
      <w:r w:rsidRPr="00E9787F">
        <w:rPr>
          <w:rFonts w:ascii="Arial Narrow" w:hAnsi="Arial Narrow"/>
          <w:bCs/>
        </w:rPr>
        <w:t>na konto Zarząd</w:t>
      </w:r>
      <w:r>
        <w:rPr>
          <w:rFonts w:ascii="Arial Narrow" w:hAnsi="Arial Narrow"/>
          <w:bCs/>
        </w:rPr>
        <w:t>u</w:t>
      </w:r>
      <w:r w:rsidRPr="00E9787F">
        <w:rPr>
          <w:rFonts w:ascii="Arial Narrow" w:hAnsi="Arial Narrow"/>
          <w:bCs/>
        </w:rPr>
        <w:t xml:space="preserve"> Województwa Lubuskiego</w:t>
      </w:r>
      <w:r w:rsidRPr="00E9787F">
        <w:rPr>
          <w:rFonts w:ascii="Arial Narrow" w:hAnsi="Arial Narrow"/>
        </w:rPr>
        <w:t xml:space="preserve"> </w:t>
      </w:r>
      <w:r w:rsidRPr="00E9787F">
        <w:rPr>
          <w:rFonts w:ascii="Arial Narrow" w:hAnsi="Arial Narrow"/>
          <w:bCs/>
        </w:rPr>
        <w:t>w Zielonej Górze</w:t>
      </w:r>
      <w:r>
        <w:rPr>
          <w:rFonts w:ascii="Arial Narrow" w:hAnsi="Arial Narrow"/>
          <w:bCs/>
        </w:rPr>
        <w:t>:</w:t>
      </w:r>
    </w:p>
    <w:p w:rsidR="00E9787F" w:rsidRDefault="00E9787F" w:rsidP="00E9787F">
      <w:pPr>
        <w:spacing w:after="0" w:line="276" w:lineRule="auto"/>
        <w:jc w:val="center"/>
        <w:rPr>
          <w:rFonts w:ascii="Arial Narrow" w:hAnsi="Arial Narrow"/>
          <w:b/>
        </w:rPr>
      </w:pPr>
      <w:r w:rsidRPr="00E9787F">
        <w:rPr>
          <w:rFonts w:ascii="Arial Narrow" w:hAnsi="Arial Narrow"/>
          <w:b/>
          <w:bCs/>
        </w:rPr>
        <w:t xml:space="preserve">Getin Noble Bank S.A. Centrala Nr </w:t>
      </w:r>
      <w:r w:rsidRPr="00E9787F">
        <w:rPr>
          <w:rFonts w:ascii="Arial Narrow" w:hAnsi="Arial Narrow"/>
          <w:b/>
        </w:rPr>
        <w:t>93 1560 0013 2067 4180 8000 0282</w:t>
      </w:r>
    </w:p>
    <w:p w:rsidR="00242426" w:rsidRDefault="00242426" w:rsidP="00E9787F">
      <w:pPr>
        <w:spacing w:after="0" w:line="276" w:lineRule="auto"/>
        <w:jc w:val="center"/>
        <w:rPr>
          <w:rFonts w:ascii="Arial Narrow" w:hAnsi="Arial Narrow"/>
          <w:b/>
        </w:rPr>
      </w:pPr>
    </w:p>
    <w:p w:rsidR="00242426" w:rsidRPr="00242426" w:rsidRDefault="00242426" w:rsidP="00242426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242426">
        <w:rPr>
          <w:rFonts w:ascii="Arial Narrow" w:eastAsia="Times New Roman" w:hAnsi="Arial Narrow" w:cs="Arial"/>
          <w:bCs/>
          <w:lang w:eastAsia="pl-PL"/>
        </w:rPr>
        <w:t xml:space="preserve">Ww. podmioty, które zostały wpisane do rejestru uiszczają w </w:t>
      </w:r>
      <w:r w:rsidRPr="00242426">
        <w:rPr>
          <w:rFonts w:ascii="Arial Narrow" w:eastAsia="Times New Roman" w:hAnsi="Arial Narrow" w:cs="Arial"/>
          <w:lang w:eastAsia="pl-PL"/>
        </w:rPr>
        <w:t>terminie do końca lutego każdego roku opłatę roczną za dany rok.</w:t>
      </w:r>
    </w:p>
    <w:p w:rsidR="00242426" w:rsidRPr="00242426" w:rsidRDefault="00242426" w:rsidP="00242426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2426">
        <w:rPr>
          <w:rFonts w:ascii="Arial Narrow" w:eastAsia="Times New Roman" w:hAnsi="Arial Narrow" w:cs="Arial"/>
          <w:bCs/>
          <w:lang w:eastAsia="pl-PL"/>
        </w:rPr>
        <w:t>Opłaty rocznej nie uiszcza się w roku, w którym została uiszczona opłata rejestrowa.</w:t>
      </w:r>
    </w:p>
    <w:p w:rsidR="00E9787F" w:rsidRPr="00E9787F" w:rsidRDefault="00E9787F" w:rsidP="00E9787F">
      <w:pPr>
        <w:pStyle w:val="Akapitzlist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</w:p>
    <w:p w:rsidR="00562C25" w:rsidRDefault="00562C25" w:rsidP="00E9787F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E9787F">
        <w:rPr>
          <w:rFonts w:ascii="Arial Narrow" w:eastAsia="Times New Roman" w:hAnsi="Arial Narrow" w:cs="Arial"/>
          <w:lang w:eastAsia="pl-PL"/>
        </w:rPr>
        <w:t xml:space="preserve">17,00 zł - opłata skarbowa w przypadku złożenia dokumentu stwierdzającego udzielenie pełnomocnictwa. </w:t>
      </w:r>
    </w:p>
    <w:p w:rsidR="00896AE3" w:rsidRPr="00E9787F" w:rsidRDefault="00896AE3" w:rsidP="00E9787F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12EB4">
        <w:rPr>
          <w:rFonts w:ascii="Arial Narrow" w:eastAsia="Times New Roman" w:hAnsi="Arial Narrow" w:cs="Arial"/>
          <w:lang w:eastAsia="pl-PL"/>
        </w:rPr>
        <w:t>10,00 zł – opłata skarbowa za wydanie decyzji</w:t>
      </w:r>
      <w:r>
        <w:rPr>
          <w:rFonts w:ascii="Arial Narrow" w:eastAsia="Times New Roman" w:hAnsi="Arial Narrow" w:cs="Arial"/>
          <w:lang w:eastAsia="pl-PL"/>
        </w:rPr>
        <w:t xml:space="preserve"> administracyjnej o wykreśleniu z rejestru.</w:t>
      </w:r>
    </w:p>
    <w:p w:rsidR="00562C25" w:rsidRPr="0047401C" w:rsidRDefault="00562C25" w:rsidP="00562C25">
      <w:pPr>
        <w:spacing w:after="0" w:line="276" w:lineRule="auto"/>
        <w:jc w:val="both"/>
        <w:rPr>
          <w:rFonts w:ascii="Arial Narrow" w:hAnsi="Arial Narrow"/>
          <w:bCs/>
        </w:rPr>
      </w:pPr>
      <w:r w:rsidRPr="0047401C">
        <w:rPr>
          <w:rFonts w:ascii="Arial Narrow" w:eastAsia="Times New Roman" w:hAnsi="Arial Narrow" w:cs="Arial"/>
          <w:lang w:eastAsia="pl-PL"/>
        </w:rPr>
        <w:t xml:space="preserve">Opłaty skarbowe należy wnieść z chwilą powstania obowiązku ich zapłaty, tj. z chwilą złożenia zgłoszenia, na rachunek bankowy </w:t>
      </w:r>
      <w:r w:rsidRPr="0047401C">
        <w:rPr>
          <w:rFonts w:ascii="Arial Narrow" w:hAnsi="Arial Narrow"/>
          <w:bCs/>
        </w:rPr>
        <w:t>Urzędu Miasta Zielona Góra:</w:t>
      </w:r>
    </w:p>
    <w:p w:rsidR="00562C25" w:rsidRPr="0047401C" w:rsidRDefault="00562C25" w:rsidP="00562C25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0047401C">
        <w:rPr>
          <w:rFonts w:ascii="Arial Narrow" w:hAnsi="Arial Narrow"/>
          <w:b/>
          <w:bCs/>
        </w:rPr>
        <w:t>PKO BP S.A. Nr 83 1020 5402 0000 0002 0248 5258</w:t>
      </w:r>
    </w:p>
    <w:p w:rsidR="0047401C" w:rsidRDefault="00562C25" w:rsidP="00562C25">
      <w:pPr>
        <w:spacing w:after="0" w:line="276" w:lineRule="auto"/>
        <w:jc w:val="both"/>
        <w:rPr>
          <w:rFonts w:ascii="Arial Narrow" w:hAnsi="Arial Narrow"/>
          <w:bCs/>
        </w:rPr>
      </w:pPr>
      <w:r w:rsidRPr="0047401C">
        <w:rPr>
          <w:rFonts w:ascii="Arial Narrow" w:hAnsi="Arial Narrow"/>
          <w:bCs/>
        </w:rPr>
        <w:t>z adnotacją jakich czynności dotyczy.</w:t>
      </w:r>
    </w:p>
    <w:p w:rsidR="00512265" w:rsidRDefault="00512265" w:rsidP="0047401C">
      <w:pPr>
        <w:spacing w:after="0" w:line="276" w:lineRule="auto"/>
        <w:jc w:val="both"/>
        <w:rPr>
          <w:rFonts w:ascii="Arial Narrow" w:hAnsi="Arial Narrow"/>
          <w:bCs/>
        </w:rPr>
      </w:pPr>
    </w:p>
    <w:p w:rsidR="00512265" w:rsidRPr="00512265" w:rsidRDefault="00512265" w:rsidP="0047401C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512265">
        <w:rPr>
          <w:rFonts w:ascii="Arial Narrow" w:hAnsi="Arial Narrow"/>
          <w:b/>
          <w:bCs/>
        </w:rPr>
        <w:t>Podstawa prawna</w:t>
      </w:r>
    </w:p>
    <w:p w:rsidR="00512265" w:rsidRPr="00512265" w:rsidRDefault="00242426" w:rsidP="005122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2426">
        <w:rPr>
          <w:rFonts w:ascii="Arial Narrow" w:eastAsia="Times New Roman" w:hAnsi="Arial Narrow" w:cs="Arial"/>
          <w:lang w:eastAsia="pl-PL"/>
        </w:rPr>
        <w:t xml:space="preserve">Marszałek, zgodnie z art. 49 ust. 1 ustawy z dnia 14 grudnia 2012 r. o odpadach   (Dz. U. z 2018 r. poz. 992 ze zm.),  prowadzi rejestr podmiotów wprowadzających produkty, produkty w opakowaniach </w:t>
      </w:r>
      <w:r>
        <w:rPr>
          <w:rFonts w:ascii="Arial Narrow" w:eastAsia="Times New Roman" w:hAnsi="Arial Narrow" w:cs="Arial"/>
          <w:lang w:eastAsia="pl-PL"/>
        </w:rPr>
        <w:br/>
      </w:r>
      <w:r w:rsidRPr="00242426">
        <w:rPr>
          <w:rFonts w:ascii="Arial Narrow" w:eastAsia="Times New Roman" w:hAnsi="Arial Narrow" w:cs="Arial"/>
          <w:lang w:eastAsia="pl-PL"/>
        </w:rPr>
        <w:t>i gospodarujących odpadami, zwany dalej „rejestrem” od dnia 24 stycznia 2018 r.</w:t>
      </w:r>
    </w:p>
    <w:p w:rsidR="003F22D6" w:rsidRDefault="003F22D6" w:rsidP="003F22D6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80505" w:rsidRPr="00C7448F" w:rsidRDefault="00242426" w:rsidP="003F22D6">
      <w:pPr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Pliki do pobrania</w:t>
      </w:r>
    </w:p>
    <w:p w:rsidR="00C7448F" w:rsidRDefault="00242426" w:rsidP="00C7448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Wniosek o wpis do rejestru i wniosek aktualizacyjny</w:t>
      </w:r>
    </w:p>
    <w:p w:rsidR="00242426" w:rsidRDefault="00242426" w:rsidP="00C7448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Wniosek o wykreślenie z rejestru</w:t>
      </w:r>
    </w:p>
    <w:p w:rsidR="00242426" w:rsidRDefault="00242426" w:rsidP="00C7448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Oświadczenie</w:t>
      </w:r>
    </w:p>
    <w:p w:rsidR="00121556" w:rsidRDefault="001921C3" w:rsidP="00C7448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1921C3">
        <w:rPr>
          <w:rFonts w:ascii="Arial Narrow" w:eastAsia="Times New Roman" w:hAnsi="Arial Narrow" w:cs="Arial"/>
          <w:lang w:eastAsia="pl-PL"/>
        </w:rPr>
        <w:t>www.bdo.mos.gov.pl</w:t>
      </w:r>
    </w:p>
    <w:p w:rsidR="001921C3" w:rsidRDefault="001921C3" w:rsidP="001921C3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921C3" w:rsidRDefault="001921C3" w:rsidP="001921C3">
      <w:pPr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Kontakt</w:t>
      </w:r>
    </w:p>
    <w:p w:rsidR="001921C3" w:rsidRPr="001921C3" w:rsidRDefault="001921C3" w:rsidP="001921C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u w:val="single"/>
        </w:rPr>
        <w:t>Dla p</w:t>
      </w:r>
      <w:r w:rsidRPr="00E9787F">
        <w:rPr>
          <w:rFonts w:ascii="Arial Narrow" w:hAnsi="Arial Narrow"/>
          <w:bCs/>
          <w:u w:val="single"/>
        </w:rPr>
        <w:t>odmiot</w:t>
      </w:r>
      <w:r>
        <w:rPr>
          <w:rFonts w:ascii="Arial Narrow" w:hAnsi="Arial Narrow"/>
          <w:bCs/>
          <w:u w:val="single"/>
        </w:rPr>
        <w:t>ów zobowiązanych do uiszczenia opłaty:</w:t>
      </w:r>
    </w:p>
    <w:p w:rsidR="001921C3" w:rsidRPr="001921C3" w:rsidRDefault="001921C3" w:rsidP="001921C3">
      <w:pPr>
        <w:pStyle w:val="Akapitzlist"/>
        <w:spacing w:after="0" w:line="276" w:lineRule="auto"/>
        <w:jc w:val="both"/>
        <w:rPr>
          <w:rFonts w:ascii="Arial Narrow" w:hAnsi="Arial Narrow"/>
          <w:bCs/>
        </w:rPr>
      </w:pPr>
      <w:r w:rsidRPr="001921C3">
        <w:rPr>
          <w:rFonts w:ascii="Arial Narrow" w:hAnsi="Arial Narrow"/>
          <w:bCs/>
        </w:rPr>
        <w:t>tel.: 68 45 65 512 (</w:t>
      </w:r>
      <w:r>
        <w:rPr>
          <w:rFonts w:ascii="Arial Narrow" w:hAnsi="Arial Narrow"/>
          <w:bCs/>
        </w:rPr>
        <w:t>powiaty: słubicki, wschowski, nowosolski, gorzowski)</w:t>
      </w:r>
    </w:p>
    <w:p w:rsidR="001921C3" w:rsidRPr="001921C3" w:rsidRDefault="001921C3" w:rsidP="001921C3">
      <w:pPr>
        <w:pStyle w:val="Akapitzlist"/>
        <w:spacing w:after="0" w:line="276" w:lineRule="auto"/>
        <w:jc w:val="both"/>
        <w:rPr>
          <w:rFonts w:ascii="Arial Narrow" w:hAnsi="Arial Narrow"/>
          <w:bCs/>
        </w:rPr>
      </w:pPr>
      <w:r w:rsidRPr="001921C3">
        <w:rPr>
          <w:rFonts w:ascii="Arial Narrow" w:hAnsi="Arial Narrow"/>
          <w:bCs/>
        </w:rPr>
        <w:t>tel.: 68 45 65 </w:t>
      </w:r>
      <w:r>
        <w:rPr>
          <w:rFonts w:ascii="Arial Narrow" w:hAnsi="Arial Narrow"/>
          <w:bCs/>
        </w:rPr>
        <w:t>578</w:t>
      </w:r>
      <w:r w:rsidRPr="001921C3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powiaty: międzyr</w:t>
      </w:r>
      <w:r w:rsidR="006F2E7A">
        <w:rPr>
          <w:rFonts w:ascii="Arial Narrow" w:hAnsi="Arial Narrow"/>
          <w:bCs/>
        </w:rPr>
        <w:t>zecki, strzelecko-drezdenecki, M</w:t>
      </w:r>
      <w:r>
        <w:rPr>
          <w:rFonts w:ascii="Arial Narrow" w:hAnsi="Arial Narrow"/>
          <w:bCs/>
        </w:rPr>
        <w:t>. Zielona Góra)</w:t>
      </w:r>
    </w:p>
    <w:p w:rsidR="001921C3" w:rsidRPr="001921C3" w:rsidRDefault="001921C3" w:rsidP="001921C3">
      <w:pPr>
        <w:pStyle w:val="Akapitzlist"/>
        <w:spacing w:after="0" w:line="276" w:lineRule="auto"/>
        <w:jc w:val="both"/>
        <w:rPr>
          <w:rFonts w:ascii="Arial Narrow" w:hAnsi="Arial Narrow"/>
          <w:bCs/>
        </w:rPr>
      </w:pPr>
      <w:r w:rsidRPr="001921C3">
        <w:rPr>
          <w:rFonts w:ascii="Arial Narrow" w:hAnsi="Arial Narrow"/>
          <w:bCs/>
        </w:rPr>
        <w:t>tel.: 68 45 65 </w:t>
      </w:r>
      <w:r>
        <w:rPr>
          <w:rFonts w:ascii="Arial Narrow" w:hAnsi="Arial Narrow"/>
          <w:bCs/>
        </w:rPr>
        <w:t>406</w:t>
      </w:r>
      <w:r w:rsidRPr="001921C3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powiaty: świe</w:t>
      </w:r>
      <w:r w:rsidR="006F2E7A">
        <w:rPr>
          <w:rFonts w:ascii="Arial Narrow" w:hAnsi="Arial Narrow"/>
          <w:bCs/>
        </w:rPr>
        <w:t>bodziński, sulęciński, żarski, M</w:t>
      </w:r>
      <w:r>
        <w:rPr>
          <w:rFonts w:ascii="Arial Narrow" w:hAnsi="Arial Narrow"/>
          <w:bCs/>
        </w:rPr>
        <w:t>. Gorzów Wlkp.)</w:t>
      </w:r>
    </w:p>
    <w:p w:rsidR="001921C3" w:rsidRPr="001921C3" w:rsidRDefault="001921C3" w:rsidP="001921C3">
      <w:pPr>
        <w:pStyle w:val="Akapitzlist"/>
        <w:spacing w:after="0" w:line="276" w:lineRule="auto"/>
        <w:jc w:val="both"/>
        <w:rPr>
          <w:rFonts w:ascii="Arial Narrow" w:hAnsi="Arial Narrow"/>
          <w:bCs/>
        </w:rPr>
      </w:pPr>
      <w:r w:rsidRPr="001921C3">
        <w:rPr>
          <w:rFonts w:ascii="Arial Narrow" w:hAnsi="Arial Narrow"/>
          <w:bCs/>
        </w:rPr>
        <w:t>tel.: 68 45 65 </w:t>
      </w:r>
      <w:r>
        <w:rPr>
          <w:rFonts w:ascii="Arial Narrow" w:hAnsi="Arial Narrow"/>
          <w:bCs/>
        </w:rPr>
        <w:t>476</w:t>
      </w:r>
      <w:r w:rsidRPr="001921C3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powiaty: żagański, zielonogórski, krośnieński)</w:t>
      </w:r>
    </w:p>
    <w:p w:rsidR="001921C3" w:rsidRPr="001921C3" w:rsidRDefault="001921C3" w:rsidP="001921C3">
      <w:pPr>
        <w:pStyle w:val="Akapitzlist"/>
        <w:spacing w:after="0" w:line="276" w:lineRule="auto"/>
        <w:jc w:val="both"/>
        <w:rPr>
          <w:rFonts w:ascii="Arial Narrow" w:hAnsi="Arial Narrow"/>
          <w:b/>
          <w:bCs/>
        </w:rPr>
      </w:pPr>
    </w:p>
    <w:p w:rsidR="001921C3" w:rsidRPr="001921C3" w:rsidRDefault="001921C3" w:rsidP="001921C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u w:val="single"/>
        </w:rPr>
        <w:t>Dla pozostałych p</w:t>
      </w:r>
      <w:r w:rsidRPr="00E9787F">
        <w:rPr>
          <w:rFonts w:ascii="Arial Narrow" w:hAnsi="Arial Narrow"/>
          <w:bCs/>
          <w:u w:val="single"/>
        </w:rPr>
        <w:t>odmiot</w:t>
      </w:r>
      <w:r>
        <w:rPr>
          <w:rFonts w:ascii="Arial Narrow" w:hAnsi="Arial Narrow"/>
          <w:bCs/>
          <w:u w:val="single"/>
        </w:rPr>
        <w:t>ów:</w:t>
      </w:r>
    </w:p>
    <w:p w:rsidR="001921C3" w:rsidRDefault="001921C3" w:rsidP="001921C3">
      <w:pPr>
        <w:spacing w:after="0" w:line="276" w:lineRule="auto"/>
        <w:ind w:firstLine="708"/>
        <w:jc w:val="both"/>
        <w:rPr>
          <w:rFonts w:ascii="Arial Narrow" w:hAnsi="Arial Narrow"/>
          <w:bCs/>
        </w:rPr>
      </w:pPr>
      <w:r w:rsidRPr="001921C3">
        <w:rPr>
          <w:rFonts w:ascii="Arial Narrow" w:hAnsi="Arial Narrow"/>
          <w:bCs/>
        </w:rPr>
        <w:t>tel.: 68 45 65 </w:t>
      </w:r>
      <w:r>
        <w:rPr>
          <w:rFonts w:ascii="Arial Narrow" w:hAnsi="Arial Narrow"/>
          <w:bCs/>
        </w:rPr>
        <w:t>363</w:t>
      </w:r>
      <w:r w:rsidRPr="001921C3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 xml:space="preserve">powiaty: świebodziński, wschowski, zielonogórski, </w:t>
      </w:r>
      <w:r w:rsidR="006F2E7A">
        <w:rPr>
          <w:rFonts w:ascii="Arial Narrow" w:hAnsi="Arial Narrow"/>
          <w:bCs/>
        </w:rPr>
        <w:t>M</w:t>
      </w:r>
      <w:r>
        <w:rPr>
          <w:rFonts w:ascii="Arial Narrow" w:hAnsi="Arial Narrow"/>
          <w:bCs/>
        </w:rPr>
        <w:t>. Zielona Góra)</w:t>
      </w:r>
    </w:p>
    <w:p w:rsidR="001921C3" w:rsidRDefault="001921C3" w:rsidP="001921C3">
      <w:pPr>
        <w:spacing w:after="0" w:line="276" w:lineRule="auto"/>
        <w:ind w:firstLine="708"/>
        <w:jc w:val="both"/>
        <w:rPr>
          <w:rFonts w:ascii="Arial Narrow" w:hAnsi="Arial Narrow"/>
          <w:bCs/>
        </w:rPr>
      </w:pPr>
      <w:r w:rsidRPr="001921C3">
        <w:rPr>
          <w:rFonts w:ascii="Arial Narrow" w:hAnsi="Arial Narrow"/>
          <w:bCs/>
        </w:rPr>
        <w:t>tel.: 68 45 65 </w:t>
      </w:r>
      <w:r>
        <w:rPr>
          <w:rFonts w:ascii="Arial Narrow" w:hAnsi="Arial Narrow"/>
          <w:bCs/>
        </w:rPr>
        <w:t>527</w:t>
      </w:r>
      <w:r w:rsidRPr="001921C3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powiaty: nowosolski, żarski, krośnieński, sulęciński)</w:t>
      </w:r>
    </w:p>
    <w:p w:rsidR="001921C3" w:rsidRPr="001921C3" w:rsidRDefault="001921C3" w:rsidP="001921C3">
      <w:pPr>
        <w:pStyle w:val="Akapitzlist"/>
        <w:spacing w:after="0" w:line="276" w:lineRule="auto"/>
        <w:jc w:val="both"/>
        <w:rPr>
          <w:rFonts w:ascii="Arial Narrow" w:hAnsi="Arial Narrow"/>
          <w:bCs/>
        </w:rPr>
      </w:pPr>
      <w:r w:rsidRPr="001921C3">
        <w:rPr>
          <w:rFonts w:ascii="Arial Narrow" w:hAnsi="Arial Narrow"/>
          <w:bCs/>
        </w:rPr>
        <w:t>tel.: 68 45 65 </w:t>
      </w:r>
      <w:r w:rsidR="006F2E7A">
        <w:rPr>
          <w:rFonts w:ascii="Arial Narrow" w:hAnsi="Arial Narrow"/>
          <w:bCs/>
        </w:rPr>
        <w:t>450</w:t>
      </w:r>
      <w:r w:rsidRPr="001921C3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 xml:space="preserve">powiaty: żagański, </w:t>
      </w:r>
      <w:r w:rsidR="006F2E7A">
        <w:rPr>
          <w:rFonts w:ascii="Arial Narrow" w:hAnsi="Arial Narrow"/>
          <w:bCs/>
        </w:rPr>
        <w:t>międzyrzecki</w:t>
      </w:r>
      <w:r>
        <w:rPr>
          <w:rFonts w:ascii="Arial Narrow" w:hAnsi="Arial Narrow"/>
          <w:bCs/>
        </w:rPr>
        <w:t xml:space="preserve">, </w:t>
      </w:r>
      <w:r w:rsidR="006F2E7A">
        <w:rPr>
          <w:rFonts w:ascii="Arial Narrow" w:hAnsi="Arial Narrow"/>
          <w:bCs/>
        </w:rPr>
        <w:t>słubicki, strzelecko-drezdenecki, gorzowski,</w:t>
      </w:r>
      <w:r w:rsidR="006F2E7A" w:rsidRPr="006F2E7A">
        <w:rPr>
          <w:rFonts w:ascii="Arial Narrow" w:hAnsi="Arial Narrow"/>
          <w:bCs/>
        </w:rPr>
        <w:t xml:space="preserve"> </w:t>
      </w:r>
      <w:r w:rsidR="006F2E7A">
        <w:rPr>
          <w:rFonts w:ascii="Arial Narrow" w:hAnsi="Arial Narrow"/>
          <w:bCs/>
        </w:rPr>
        <w:t>M. Gorzów Wlkp.</w:t>
      </w:r>
      <w:r>
        <w:rPr>
          <w:rFonts w:ascii="Arial Narrow" w:hAnsi="Arial Narrow"/>
          <w:bCs/>
        </w:rPr>
        <w:t>)</w:t>
      </w:r>
    </w:p>
    <w:p w:rsidR="001921C3" w:rsidRPr="001921C3" w:rsidRDefault="001921C3" w:rsidP="001921C3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sectPr w:rsidR="001921C3" w:rsidRPr="001921C3" w:rsidSect="003F22D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B65"/>
    <w:multiLevelType w:val="hybridMultilevel"/>
    <w:tmpl w:val="C4CE8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E6272"/>
    <w:multiLevelType w:val="multilevel"/>
    <w:tmpl w:val="DD92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3DA5"/>
    <w:multiLevelType w:val="multilevel"/>
    <w:tmpl w:val="641C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C0171"/>
    <w:multiLevelType w:val="hybridMultilevel"/>
    <w:tmpl w:val="F392A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81DDD"/>
    <w:multiLevelType w:val="hybridMultilevel"/>
    <w:tmpl w:val="D884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101"/>
    <w:multiLevelType w:val="multilevel"/>
    <w:tmpl w:val="97DA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A0A99"/>
    <w:multiLevelType w:val="hybridMultilevel"/>
    <w:tmpl w:val="F8D4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C73D6"/>
    <w:multiLevelType w:val="multilevel"/>
    <w:tmpl w:val="6C8A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E03F0"/>
    <w:multiLevelType w:val="hybridMultilevel"/>
    <w:tmpl w:val="A1105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FD22B2"/>
    <w:multiLevelType w:val="hybridMultilevel"/>
    <w:tmpl w:val="5D7AA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E35A15"/>
    <w:multiLevelType w:val="hybridMultilevel"/>
    <w:tmpl w:val="5C42E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20D64"/>
    <w:multiLevelType w:val="multilevel"/>
    <w:tmpl w:val="B2F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63804"/>
    <w:multiLevelType w:val="hybridMultilevel"/>
    <w:tmpl w:val="72D49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A6093"/>
    <w:multiLevelType w:val="multilevel"/>
    <w:tmpl w:val="6666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87B6E"/>
    <w:multiLevelType w:val="hybridMultilevel"/>
    <w:tmpl w:val="DE80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443C1"/>
    <w:multiLevelType w:val="hybridMultilevel"/>
    <w:tmpl w:val="B110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35121"/>
    <w:multiLevelType w:val="hybridMultilevel"/>
    <w:tmpl w:val="B914B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C10AB"/>
    <w:multiLevelType w:val="hybridMultilevel"/>
    <w:tmpl w:val="598A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02A97"/>
    <w:multiLevelType w:val="multilevel"/>
    <w:tmpl w:val="602E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62C23"/>
    <w:multiLevelType w:val="multilevel"/>
    <w:tmpl w:val="D6C0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D0AC7"/>
    <w:multiLevelType w:val="hybridMultilevel"/>
    <w:tmpl w:val="4E9A02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5116E9"/>
    <w:multiLevelType w:val="hybridMultilevel"/>
    <w:tmpl w:val="2CE82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24C51"/>
    <w:multiLevelType w:val="hybridMultilevel"/>
    <w:tmpl w:val="16A8A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533A6C"/>
    <w:multiLevelType w:val="hybridMultilevel"/>
    <w:tmpl w:val="E818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F641C"/>
    <w:multiLevelType w:val="hybridMultilevel"/>
    <w:tmpl w:val="3EEC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81C66"/>
    <w:multiLevelType w:val="hybridMultilevel"/>
    <w:tmpl w:val="19FE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370F8"/>
    <w:multiLevelType w:val="multilevel"/>
    <w:tmpl w:val="5C2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E226A"/>
    <w:multiLevelType w:val="multilevel"/>
    <w:tmpl w:val="D97E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0536A"/>
    <w:multiLevelType w:val="hybridMultilevel"/>
    <w:tmpl w:val="B70E1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317E54"/>
    <w:multiLevelType w:val="hybridMultilevel"/>
    <w:tmpl w:val="531A5F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6B4A9E"/>
    <w:multiLevelType w:val="multilevel"/>
    <w:tmpl w:val="A2D08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8B093E"/>
    <w:multiLevelType w:val="multilevel"/>
    <w:tmpl w:val="8D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211393"/>
    <w:multiLevelType w:val="hybridMultilevel"/>
    <w:tmpl w:val="B70E1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9532EC"/>
    <w:multiLevelType w:val="hybridMultilevel"/>
    <w:tmpl w:val="907EA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27FC8"/>
    <w:multiLevelType w:val="hybridMultilevel"/>
    <w:tmpl w:val="531A5F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531578"/>
    <w:multiLevelType w:val="hybridMultilevel"/>
    <w:tmpl w:val="86B660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B8817B2"/>
    <w:multiLevelType w:val="multilevel"/>
    <w:tmpl w:val="724E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C31C8"/>
    <w:multiLevelType w:val="hybridMultilevel"/>
    <w:tmpl w:val="F8D4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5B2"/>
    <w:multiLevelType w:val="hybridMultilevel"/>
    <w:tmpl w:val="BE3C8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AC2FC3"/>
    <w:multiLevelType w:val="hybridMultilevel"/>
    <w:tmpl w:val="2118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27D17"/>
    <w:multiLevelType w:val="multilevel"/>
    <w:tmpl w:val="70BC5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71BEA"/>
    <w:multiLevelType w:val="hybridMultilevel"/>
    <w:tmpl w:val="3D36B3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110CAA"/>
    <w:multiLevelType w:val="multilevel"/>
    <w:tmpl w:val="1CE4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373E4"/>
    <w:multiLevelType w:val="hybridMultilevel"/>
    <w:tmpl w:val="736E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6"/>
  </w:num>
  <w:num w:numId="4">
    <w:abstractNumId w:val="35"/>
  </w:num>
  <w:num w:numId="5">
    <w:abstractNumId w:val="39"/>
  </w:num>
  <w:num w:numId="6">
    <w:abstractNumId w:val="2"/>
  </w:num>
  <w:num w:numId="7">
    <w:abstractNumId w:val="25"/>
  </w:num>
  <w:num w:numId="8">
    <w:abstractNumId w:val="17"/>
  </w:num>
  <w:num w:numId="9">
    <w:abstractNumId w:val="24"/>
  </w:num>
  <w:num w:numId="10">
    <w:abstractNumId w:val="19"/>
  </w:num>
  <w:num w:numId="11">
    <w:abstractNumId w:val="43"/>
  </w:num>
  <w:num w:numId="12">
    <w:abstractNumId w:val="14"/>
  </w:num>
  <w:num w:numId="13">
    <w:abstractNumId w:val="1"/>
  </w:num>
  <w:num w:numId="14">
    <w:abstractNumId w:val="21"/>
  </w:num>
  <w:num w:numId="15">
    <w:abstractNumId w:val="20"/>
  </w:num>
  <w:num w:numId="16">
    <w:abstractNumId w:val="3"/>
  </w:num>
  <w:num w:numId="17">
    <w:abstractNumId w:val="41"/>
  </w:num>
  <w:num w:numId="18">
    <w:abstractNumId w:val="0"/>
  </w:num>
  <w:num w:numId="19">
    <w:abstractNumId w:val="9"/>
  </w:num>
  <w:num w:numId="20">
    <w:abstractNumId w:val="38"/>
  </w:num>
  <w:num w:numId="21">
    <w:abstractNumId w:val="37"/>
  </w:num>
  <w:num w:numId="22">
    <w:abstractNumId w:val="8"/>
  </w:num>
  <w:num w:numId="23">
    <w:abstractNumId w:val="18"/>
  </w:num>
  <w:num w:numId="24">
    <w:abstractNumId w:val="6"/>
  </w:num>
  <w:num w:numId="25">
    <w:abstractNumId w:val="11"/>
  </w:num>
  <w:num w:numId="26">
    <w:abstractNumId w:val="40"/>
  </w:num>
  <w:num w:numId="27">
    <w:abstractNumId w:val="31"/>
    <w:lvlOverride w:ilvl="0">
      <w:startOverride w:val="2"/>
    </w:lvlOverride>
  </w:num>
  <w:num w:numId="28">
    <w:abstractNumId w:val="30"/>
  </w:num>
  <w:num w:numId="29">
    <w:abstractNumId w:val="26"/>
    <w:lvlOverride w:ilvl="0">
      <w:startOverride w:val="3"/>
    </w:lvlOverride>
  </w:num>
  <w:num w:numId="30">
    <w:abstractNumId w:val="27"/>
    <w:lvlOverride w:ilvl="0">
      <w:startOverride w:val="4"/>
    </w:lvlOverride>
  </w:num>
  <w:num w:numId="31">
    <w:abstractNumId w:val="5"/>
    <w:lvlOverride w:ilvl="0">
      <w:startOverride w:val="5"/>
    </w:lvlOverride>
  </w:num>
  <w:num w:numId="32">
    <w:abstractNumId w:val="42"/>
    <w:lvlOverride w:ilvl="0">
      <w:startOverride w:val="6"/>
    </w:lvlOverride>
  </w:num>
  <w:num w:numId="33">
    <w:abstractNumId w:val="4"/>
  </w:num>
  <w:num w:numId="34">
    <w:abstractNumId w:val="12"/>
  </w:num>
  <w:num w:numId="35">
    <w:abstractNumId w:val="22"/>
  </w:num>
  <w:num w:numId="36">
    <w:abstractNumId w:val="29"/>
  </w:num>
  <w:num w:numId="37">
    <w:abstractNumId w:val="34"/>
  </w:num>
  <w:num w:numId="38">
    <w:abstractNumId w:val="32"/>
  </w:num>
  <w:num w:numId="39">
    <w:abstractNumId w:val="28"/>
  </w:num>
  <w:num w:numId="40">
    <w:abstractNumId w:val="7"/>
  </w:num>
  <w:num w:numId="41">
    <w:abstractNumId w:val="33"/>
  </w:num>
  <w:num w:numId="42">
    <w:abstractNumId w:val="10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65"/>
    <w:rsid w:val="000B1BA1"/>
    <w:rsid w:val="00106584"/>
    <w:rsid w:val="00121556"/>
    <w:rsid w:val="00171B4D"/>
    <w:rsid w:val="00180505"/>
    <w:rsid w:val="001921C3"/>
    <w:rsid w:val="0022061C"/>
    <w:rsid w:val="0023170C"/>
    <w:rsid w:val="00242426"/>
    <w:rsid w:val="00274681"/>
    <w:rsid w:val="003C25B1"/>
    <w:rsid w:val="003F22D6"/>
    <w:rsid w:val="0047401C"/>
    <w:rsid w:val="00512265"/>
    <w:rsid w:val="005432A7"/>
    <w:rsid w:val="00562C25"/>
    <w:rsid w:val="005B28F5"/>
    <w:rsid w:val="00634200"/>
    <w:rsid w:val="006344F8"/>
    <w:rsid w:val="006F2E7A"/>
    <w:rsid w:val="00735F62"/>
    <w:rsid w:val="00742BC8"/>
    <w:rsid w:val="007924B9"/>
    <w:rsid w:val="00896AE3"/>
    <w:rsid w:val="008A4D10"/>
    <w:rsid w:val="008F5B58"/>
    <w:rsid w:val="009F4B05"/>
    <w:rsid w:val="00A20F21"/>
    <w:rsid w:val="00AA6D4E"/>
    <w:rsid w:val="00AB6D59"/>
    <w:rsid w:val="00BF5244"/>
    <w:rsid w:val="00C7448F"/>
    <w:rsid w:val="00C96FBC"/>
    <w:rsid w:val="00D45155"/>
    <w:rsid w:val="00D774D4"/>
    <w:rsid w:val="00E62265"/>
    <w:rsid w:val="00E9787F"/>
    <w:rsid w:val="00EF5AEF"/>
    <w:rsid w:val="00F806D8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44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4B05"/>
  </w:style>
  <w:style w:type="paragraph" w:styleId="Akapitzlist">
    <w:name w:val="List Paragraph"/>
    <w:basedOn w:val="Normalny"/>
    <w:uiPriority w:val="34"/>
    <w:qFormat/>
    <w:rsid w:val="009F4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B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06D8"/>
    <w:rPr>
      <w:b/>
      <w:bCs/>
    </w:rPr>
  </w:style>
  <w:style w:type="character" w:styleId="Uwydatnienie">
    <w:name w:val="Emphasis"/>
    <w:basedOn w:val="Domylnaczcionkaakapitu"/>
    <w:uiPriority w:val="20"/>
    <w:qFormat/>
    <w:rsid w:val="00180505"/>
    <w:rPr>
      <w:i/>
      <w:iCs/>
    </w:rPr>
  </w:style>
  <w:style w:type="character" w:customStyle="1" w:styleId="text-justify">
    <w:name w:val="text-justify"/>
    <w:basedOn w:val="Domylnaczcionkaakapitu"/>
    <w:rsid w:val="0073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44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4B05"/>
  </w:style>
  <w:style w:type="paragraph" w:styleId="Akapitzlist">
    <w:name w:val="List Paragraph"/>
    <w:basedOn w:val="Normalny"/>
    <w:uiPriority w:val="34"/>
    <w:qFormat/>
    <w:rsid w:val="009F4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B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06D8"/>
    <w:rPr>
      <w:b/>
      <w:bCs/>
    </w:rPr>
  </w:style>
  <w:style w:type="character" w:styleId="Uwydatnienie">
    <w:name w:val="Emphasis"/>
    <w:basedOn w:val="Domylnaczcionkaakapitu"/>
    <w:uiPriority w:val="20"/>
    <w:qFormat/>
    <w:rsid w:val="00180505"/>
    <w:rPr>
      <w:i/>
      <w:iCs/>
    </w:rPr>
  </w:style>
  <w:style w:type="character" w:customStyle="1" w:styleId="text-justify">
    <w:name w:val="text-justify"/>
    <w:basedOn w:val="Domylnaczcionkaakapitu"/>
    <w:rsid w:val="0073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098">
                  <w:marLeft w:val="0"/>
                  <w:marRight w:val="0"/>
                  <w:marTop w:val="0"/>
                  <w:marBottom w:val="0"/>
                  <w:divBdr>
                    <w:top w:val="single" w:sz="6" w:space="0" w:color="E8E9E4"/>
                    <w:left w:val="single" w:sz="6" w:space="0" w:color="E8E9E4"/>
                    <w:bottom w:val="single" w:sz="6" w:space="0" w:color="E8E9E4"/>
                    <w:right w:val="single" w:sz="6" w:space="0" w:color="E8E9E4"/>
                  </w:divBdr>
                  <w:divsChild>
                    <w:div w:id="18460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7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7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759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311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86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95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49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97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0864">
                  <w:marLeft w:val="0"/>
                  <w:marRight w:val="0"/>
                  <w:marTop w:val="0"/>
                  <w:marBottom w:val="0"/>
                  <w:divBdr>
                    <w:top w:val="single" w:sz="6" w:space="0" w:color="E8E9E4"/>
                    <w:left w:val="single" w:sz="6" w:space="0" w:color="E8E9E4"/>
                    <w:bottom w:val="single" w:sz="6" w:space="0" w:color="E8E9E4"/>
                    <w:right w:val="single" w:sz="6" w:space="0" w:color="E8E9E4"/>
                  </w:divBdr>
                  <w:divsChild>
                    <w:div w:id="5231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974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08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4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53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1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7357">
                  <w:marLeft w:val="0"/>
                  <w:marRight w:val="0"/>
                  <w:marTop w:val="0"/>
                  <w:marBottom w:val="0"/>
                  <w:divBdr>
                    <w:top w:val="single" w:sz="6" w:space="0" w:color="E8E9E4"/>
                    <w:left w:val="single" w:sz="6" w:space="0" w:color="E8E9E4"/>
                    <w:bottom w:val="single" w:sz="6" w:space="0" w:color="E8E9E4"/>
                    <w:right w:val="single" w:sz="6" w:space="0" w:color="E8E9E4"/>
                  </w:divBdr>
                  <w:divsChild>
                    <w:div w:id="16355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4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0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83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9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99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77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9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21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Ziółkowska Agnieszka</dc:creator>
  <cp:lastModifiedBy>Smykaj Stanisław</cp:lastModifiedBy>
  <cp:revision>2</cp:revision>
  <dcterms:created xsi:type="dcterms:W3CDTF">2019-01-23T13:47:00Z</dcterms:created>
  <dcterms:modified xsi:type="dcterms:W3CDTF">2019-01-23T13:47:00Z</dcterms:modified>
</cp:coreProperties>
</file>