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427" w:rsidRPr="00D343A1" w:rsidRDefault="00CE0BFC" w:rsidP="008F2427">
      <w:pPr>
        <w:jc w:val="right"/>
        <w:rPr>
          <w:rFonts w:ascii="Times New Roman" w:hAnsi="Times New Roman"/>
          <w:sz w:val="24"/>
          <w:szCs w:val="24"/>
        </w:rPr>
      </w:pPr>
      <w:r>
        <w:rPr>
          <w:rFonts w:ascii="Times New Roman" w:hAnsi="Times New Roman"/>
          <w:noProof/>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63.1pt;margin-top:-34.85pt;width:56.5pt;height:64.35pt;z-index:251658240;visibility:visible;mso-wrap-edited:f">
            <v:imagedata r:id="rId8" o:title=""/>
          </v:shape>
          <o:OLEObject Type="Embed" ProgID="Word.Picture.8" ShapeID="_x0000_s1028" DrawAspect="Content" ObjectID="_1693646999" r:id="rId9"/>
        </w:object>
      </w:r>
      <w:r w:rsidR="008F2427" w:rsidRPr="00D343A1">
        <w:rPr>
          <w:rFonts w:ascii="Times New Roman" w:hAnsi="Times New Roman"/>
        </w:rPr>
        <w:t xml:space="preserve">                                                                                           </w:t>
      </w:r>
      <w:r w:rsidR="008F2427" w:rsidRPr="00D343A1">
        <w:rPr>
          <w:rFonts w:ascii="Times New Roman" w:hAnsi="Times New Roman"/>
          <w:bCs/>
          <w:sz w:val="24"/>
          <w:szCs w:val="24"/>
          <w:lang w:eastAsia="pl-PL"/>
        </w:rPr>
        <w:t>Warszawa, /elektroniczny znacznik czasu/</w:t>
      </w:r>
    </w:p>
    <w:p w:rsidR="008F2427" w:rsidRDefault="008F2427" w:rsidP="008F2427">
      <w:pPr>
        <w:keepNext/>
        <w:spacing w:after="0"/>
        <w:outlineLvl w:val="0"/>
        <w:rPr>
          <w:rFonts w:ascii="Times New Roman" w:hAnsi="Times New Roman"/>
          <w:iCs/>
          <w:spacing w:val="24"/>
          <w:sz w:val="26"/>
          <w:szCs w:val="28"/>
          <w:lang w:eastAsia="pl-PL"/>
        </w:rPr>
      </w:pPr>
      <w:r w:rsidRPr="00D343A1">
        <w:rPr>
          <w:rFonts w:ascii="Times New Roman" w:hAnsi="Times New Roman"/>
          <w:iCs/>
          <w:spacing w:val="24"/>
          <w:sz w:val="26"/>
          <w:szCs w:val="28"/>
          <w:lang w:eastAsia="pl-PL"/>
        </w:rPr>
        <w:t xml:space="preserve">    </w:t>
      </w:r>
      <w:r>
        <w:rPr>
          <w:rFonts w:ascii="Times New Roman" w:hAnsi="Times New Roman"/>
          <w:iCs/>
          <w:spacing w:val="24"/>
          <w:sz w:val="26"/>
          <w:szCs w:val="28"/>
          <w:lang w:eastAsia="pl-PL"/>
        </w:rPr>
        <w:t xml:space="preserve">   </w:t>
      </w:r>
    </w:p>
    <w:p w:rsidR="008F2427" w:rsidRPr="00327B09" w:rsidRDefault="008F2427" w:rsidP="008F2427">
      <w:pPr>
        <w:keepNext/>
        <w:spacing w:after="0"/>
        <w:outlineLvl w:val="0"/>
        <w:rPr>
          <w:rFonts w:ascii="Times New Roman" w:hAnsi="Times New Roman"/>
          <w:iCs/>
          <w:spacing w:val="24"/>
          <w:sz w:val="26"/>
          <w:szCs w:val="26"/>
          <w:lang w:eastAsia="pl-PL"/>
        </w:rPr>
      </w:pPr>
      <w:r>
        <w:rPr>
          <w:rFonts w:ascii="Times New Roman" w:hAnsi="Times New Roman"/>
          <w:iCs/>
          <w:spacing w:val="24"/>
          <w:sz w:val="26"/>
          <w:szCs w:val="28"/>
          <w:lang w:eastAsia="pl-PL"/>
        </w:rPr>
        <w:tab/>
      </w:r>
      <w:r w:rsidRPr="00327B09">
        <w:rPr>
          <w:rFonts w:ascii="Times New Roman" w:hAnsi="Times New Roman"/>
          <w:iCs/>
          <w:spacing w:val="24"/>
          <w:sz w:val="26"/>
          <w:szCs w:val="26"/>
          <w:lang w:eastAsia="pl-PL"/>
        </w:rPr>
        <w:t>MINISTERSTWO</w:t>
      </w:r>
    </w:p>
    <w:p w:rsidR="008F2427" w:rsidRPr="00327B09" w:rsidRDefault="008F2427" w:rsidP="008F2427">
      <w:pPr>
        <w:keepNext/>
        <w:spacing w:after="0"/>
        <w:outlineLvl w:val="0"/>
        <w:rPr>
          <w:rFonts w:ascii="Times New Roman" w:hAnsi="Times New Roman"/>
          <w:b/>
          <w:bCs/>
          <w:i/>
          <w:sz w:val="26"/>
          <w:szCs w:val="26"/>
          <w:lang w:eastAsia="pl-PL"/>
        </w:rPr>
      </w:pPr>
      <w:r w:rsidRPr="00327B09">
        <w:rPr>
          <w:rFonts w:ascii="Times New Roman" w:hAnsi="Times New Roman"/>
          <w:iCs/>
          <w:sz w:val="26"/>
          <w:szCs w:val="26"/>
          <w:lang w:eastAsia="pl-PL"/>
        </w:rPr>
        <w:t xml:space="preserve">    Rodziny i Polityki Społecznej</w:t>
      </w:r>
    </w:p>
    <w:p w:rsidR="008F2427" w:rsidRPr="00FE6B2E" w:rsidRDefault="008F2427" w:rsidP="008F2427">
      <w:pPr>
        <w:keepNext/>
        <w:spacing w:before="240"/>
        <w:ind w:left="708"/>
        <w:outlineLvl w:val="2"/>
        <w:rPr>
          <w:rFonts w:ascii="Times New Roman" w:hAnsi="Times New Roman"/>
          <w:b/>
          <w:i/>
          <w:sz w:val="24"/>
          <w:szCs w:val="26"/>
          <w:lang w:eastAsia="pl-PL"/>
        </w:rPr>
      </w:pPr>
      <w:r w:rsidRPr="00FE6B2E">
        <w:rPr>
          <w:rFonts w:ascii="Times New Roman" w:hAnsi="Times New Roman"/>
          <w:b/>
          <w:i/>
          <w:sz w:val="24"/>
          <w:szCs w:val="26"/>
          <w:lang w:eastAsia="pl-PL"/>
        </w:rPr>
        <w:t xml:space="preserve">    Anna Schmidt</w:t>
      </w:r>
    </w:p>
    <w:p w:rsidR="008F2427" w:rsidRPr="00FE6B2E" w:rsidRDefault="008F2427" w:rsidP="008F2427">
      <w:pPr>
        <w:keepNext/>
        <w:spacing w:after="0"/>
        <w:outlineLvl w:val="2"/>
        <w:rPr>
          <w:rFonts w:ascii="Times New Roman" w:hAnsi="Times New Roman"/>
          <w:sz w:val="24"/>
          <w:szCs w:val="26"/>
          <w:lang w:eastAsia="pl-PL"/>
        </w:rPr>
      </w:pPr>
      <w:r w:rsidRPr="00FE6B2E">
        <w:rPr>
          <w:rFonts w:ascii="Times New Roman" w:hAnsi="Times New Roman"/>
          <w:sz w:val="24"/>
          <w:szCs w:val="26"/>
          <w:lang w:eastAsia="pl-PL"/>
        </w:rPr>
        <w:t xml:space="preserve">               Sekretarz Stanu</w:t>
      </w:r>
    </w:p>
    <w:p w:rsidR="008F2427" w:rsidRPr="00FE6B2E" w:rsidRDefault="008F2427" w:rsidP="008F2427">
      <w:pPr>
        <w:keepNext/>
        <w:spacing w:after="0"/>
        <w:outlineLvl w:val="2"/>
        <w:rPr>
          <w:rFonts w:ascii="Times New Roman" w:eastAsia="Calibri" w:hAnsi="Times New Roman"/>
          <w:sz w:val="24"/>
          <w:szCs w:val="26"/>
        </w:rPr>
      </w:pPr>
      <w:r w:rsidRPr="00FE6B2E">
        <w:rPr>
          <w:rFonts w:ascii="Times New Roman" w:eastAsia="Calibri" w:hAnsi="Times New Roman"/>
          <w:sz w:val="24"/>
          <w:szCs w:val="26"/>
        </w:rPr>
        <w:t xml:space="preserve">           Pełnomocnik Rządu</w:t>
      </w:r>
    </w:p>
    <w:p w:rsidR="008F2427" w:rsidRPr="00FE6B2E" w:rsidRDefault="008F2427" w:rsidP="008F2427">
      <w:pPr>
        <w:keepNext/>
        <w:spacing w:after="0"/>
        <w:outlineLvl w:val="2"/>
        <w:rPr>
          <w:rFonts w:ascii="Times New Roman" w:hAnsi="Times New Roman"/>
          <w:sz w:val="24"/>
          <w:szCs w:val="26"/>
        </w:rPr>
      </w:pPr>
      <w:r w:rsidRPr="00FE6B2E">
        <w:rPr>
          <w:rFonts w:ascii="Times New Roman" w:eastAsia="Calibri" w:hAnsi="Times New Roman"/>
          <w:sz w:val="24"/>
          <w:szCs w:val="26"/>
        </w:rPr>
        <w:t xml:space="preserve">       ds. </w:t>
      </w:r>
      <w:r w:rsidRPr="00FE6B2E">
        <w:rPr>
          <w:rFonts w:ascii="Times New Roman" w:hAnsi="Times New Roman"/>
          <w:sz w:val="24"/>
          <w:szCs w:val="26"/>
        </w:rPr>
        <w:t>Równego Traktowania</w:t>
      </w:r>
    </w:p>
    <w:p w:rsidR="008F2427" w:rsidRDefault="008F2427" w:rsidP="008F2427">
      <w:pPr>
        <w:keepNext/>
        <w:spacing w:after="0"/>
        <w:outlineLvl w:val="2"/>
        <w:rPr>
          <w:rFonts w:ascii="Times New Roman" w:hAnsi="Times New Roman"/>
          <w:sz w:val="26"/>
          <w:szCs w:val="26"/>
        </w:rPr>
      </w:pPr>
    </w:p>
    <w:p w:rsidR="008F2427" w:rsidRPr="002464AD" w:rsidRDefault="008F2427" w:rsidP="008F2427">
      <w:pPr>
        <w:keepNext/>
        <w:spacing w:after="0"/>
        <w:outlineLvl w:val="2"/>
        <w:rPr>
          <w:rFonts w:ascii="Times New Roman" w:hAnsi="Times New Roman"/>
          <w:szCs w:val="26"/>
        </w:rPr>
      </w:pPr>
      <w:r w:rsidRPr="002464AD">
        <w:rPr>
          <w:rFonts w:ascii="Times New Roman" w:hAnsi="Times New Roman"/>
          <w:szCs w:val="26"/>
        </w:rPr>
        <w:t xml:space="preserve">        </w:t>
      </w:r>
      <w:r>
        <w:rPr>
          <w:rFonts w:ascii="Times New Roman" w:hAnsi="Times New Roman"/>
          <w:szCs w:val="26"/>
        </w:rPr>
        <w:t xml:space="preserve">  </w:t>
      </w:r>
      <w:r w:rsidRPr="002464AD">
        <w:rPr>
          <w:rFonts w:ascii="Times New Roman" w:hAnsi="Times New Roman"/>
          <w:szCs w:val="26"/>
        </w:rPr>
        <w:t>BRT-I.0</w:t>
      </w:r>
      <w:r>
        <w:rPr>
          <w:rFonts w:ascii="Times New Roman" w:hAnsi="Times New Roman"/>
          <w:szCs w:val="26"/>
        </w:rPr>
        <w:t>70</w:t>
      </w:r>
      <w:r w:rsidRPr="002464AD">
        <w:rPr>
          <w:rFonts w:ascii="Times New Roman" w:hAnsi="Times New Roman"/>
          <w:szCs w:val="26"/>
        </w:rPr>
        <w:t>.</w:t>
      </w:r>
      <w:r>
        <w:rPr>
          <w:rFonts w:ascii="Times New Roman" w:hAnsi="Times New Roman"/>
          <w:szCs w:val="26"/>
        </w:rPr>
        <w:t>24</w:t>
      </w:r>
      <w:r w:rsidRPr="002464AD">
        <w:rPr>
          <w:rFonts w:ascii="Times New Roman" w:hAnsi="Times New Roman"/>
          <w:szCs w:val="26"/>
        </w:rPr>
        <w:t>.2021.</w:t>
      </w:r>
      <w:r>
        <w:rPr>
          <w:rFonts w:ascii="Times New Roman" w:hAnsi="Times New Roman"/>
          <w:szCs w:val="26"/>
        </w:rPr>
        <w:t>KM</w:t>
      </w:r>
    </w:p>
    <w:p w:rsidR="008F2427" w:rsidRDefault="008F2427" w:rsidP="008F2427">
      <w:pPr>
        <w:keepNext/>
        <w:spacing w:after="0"/>
        <w:ind w:left="5103"/>
        <w:outlineLvl w:val="2"/>
        <w:rPr>
          <w:rStyle w:val="Pogrubienie"/>
          <w:rFonts w:ascii="Times New Roman" w:hAnsi="Times New Roman" w:cs="Times New Roman"/>
          <w:sz w:val="24"/>
          <w:szCs w:val="24"/>
          <w:shd w:val="clear" w:color="auto" w:fill="FFFFFF"/>
        </w:rPr>
      </w:pPr>
    </w:p>
    <w:p w:rsidR="008F2427" w:rsidRDefault="008F2427" w:rsidP="008F2427">
      <w:pPr>
        <w:keepNext/>
        <w:spacing w:after="0"/>
        <w:ind w:left="5103"/>
        <w:outlineLvl w:val="2"/>
        <w:rPr>
          <w:rStyle w:val="Pogrubienie"/>
          <w:rFonts w:ascii="Times New Roman" w:hAnsi="Times New Roman" w:cs="Times New Roman"/>
          <w:sz w:val="24"/>
          <w:szCs w:val="24"/>
          <w:shd w:val="clear" w:color="auto" w:fill="FFFFFF"/>
        </w:rPr>
      </w:pPr>
    </w:p>
    <w:p w:rsidR="008F2427" w:rsidRDefault="008F2427" w:rsidP="008F2427">
      <w:pPr>
        <w:keepNext/>
        <w:spacing w:after="0"/>
        <w:ind w:left="5103"/>
        <w:outlineLvl w:val="2"/>
        <w:rPr>
          <w:rStyle w:val="Pogrubienie"/>
          <w:rFonts w:ascii="Times New Roman" w:hAnsi="Times New Roman" w:cs="Times New Roman"/>
          <w:sz w:val="24"/>
          <w:szCs w:val="24"/>
          <w:shd w:val="clear" w:color="auto" w:fill="FFFFFF"/>
        </w:rPr>
      </w:pPr>
      <w:r>
        <w:rPr>
          <w:rStyle w:val="Pogrubienie"/>
          <w:rFonts w:ascii="Times New Roman" w:hAnsi="Times New Roman" w:cs="Times New Roman"/>
          <w:sz w:val="24"/>
          <w:szCs w:val="24"/>
          <w:shd w:val="clear" w:color="auto" w:fill="FFFFFF"/>
        </w:rPr>
        <w:t>Pani</w:t>
      </w:r>
    </w:p>
    <w:p w:rsidR="008F2427" w:rsidRPr="00C713E7" w:rsidRDefault="008F2427" w:rsidP="008F2427">
      <w:pPr>
        <w:spacing w:after="0"/>
        <w:ind w:left="5103"/>
        <w:rPr>
          <w:rStyle w:val="Pogrubienie"/>
          <w:rFonts w:ascii="Times New Roman" w:hAnsi="Times New Roman" w:cs="Times New Roman"/>
          <w:color w:val="1E4979"/>
          <w:sz w:val="24"/>
          <w:szCs w:val="24"/>
          <w:shd w:val="clear" w:color="auto" w:fill="FFFFFF"/>
        </w:rPr>
      </w:pPr>
      <w:r>
        <w:rPr>
          <w:rStyle w:val="Pogrubienie"/>
          <w:rFonts w:ascii="Times New Roman" w:hAnsi="Times New Roman" w:cs="Times New Roman"/>
          <w:sz w:val="24"/>
          <w:szCs w:val="24"/>
          <w:shd w:val="clear" w:color="auto" w:fill="FFFFFF"/>
        </w:rPr>
        <w:t>Zofia Szozda</w:t>
      </w:r>
    </w:p>
    <w:p w:rsidR="008F2427" w:rsidRDefault="008F2427" w:rsidP="008F2427">
      <w:pPr>
        <w:spacing w:after="0"/>
        <w:ind w:left="5103"/>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Przewodnicząca</w:t>
      </w:r>
    </w:p>
    <w:p w:rsidR="008F2427" w:rsidRPr="003479FB" w:rsidRDefault="008F2427" w:rsidP="008F2427">
      <w:pPr>
        <w:spacing w:after="0"/>
        <w:ind w:left="5103"/>
        <w:rPr>
          <w:rFonts w:ascii="Times New Roman" w:eastAsia="Times New Roman" w:hAnsi="Times New Roman" w:cs="Times New Roman"/>
          <w:b/>
          <w:sz w:val="24"/>
          <w:szCs w:val="24"/>
          <w:lang w:eastAsia="pl-PL"/>
        </w:rPr>
      </w:pPr>
      <w:r>
        <w:rPr>
          <w:rFonts w:ascii="Times New Roman" w:hAnsi="Times New Roman" w:cs="Times New Roman"/>
          <w:b/>
          <w:bCs/>
          <w:sz w:val="24"/>
          <w:szCs w:val="24"/>
          <w:shd w:val="clear" w:color="auto" w:fill="FFFFFF"/>
        </w:rPr>
        <w:t>Wojewódzkiej Rady Kobiet</w:t>
      </w:r>
    </w:p>
    <w:p w:rsidR="008F2427" w:rsidRDefault="008F2427" w:rsidP="008F2427">
      <w:pPr>
        <w:spacing w:after="0" w:line="360" w:lineRule="auto"/>
        <w:jc w:val="both"/>
        <w:rPr>
          <w:rFonts w:ascii="Times New Roman" w:eastAsia="Times New Roman" w:hAnsi="Times New Roman" w:cs="Times New Roman"/>
          <w:sz w:val="24"/>
          <w:szCs w:val="24"/>
          <w:lang w:eastAsia="pl-PL"/>
        </w:rPr>
      </w:pPr>
    </w:p>
    <w:p w:rsidR="008F2427" w:rsidRDefault="008F2427" w:rsidP="008F2427">
      <w:pPr>
        <w:spacing w:after="0" w:line="360" w:lineRule="auto"/>
        <w:jc w:val="both"/>
        <w:rPr>
          <w:rFonts w:ascii="Times New Roman" w:eastAsia="Times New Roman" w:hAnsi="Times New Roman" w:cs="Times New Roman"/>
          <w:i/>
          <w:sz w:val="24"/>
          <w:szCs w:val="24"/>
          <w:lang w:eastAsia="pl-PL"/>
        </w:rPr>
      </w:pPr>
    </w:p>
    <w:p w:rsidR="008F2427" w:rsidRPr="00A80EC4" w:rsidRDefault="008F2427" w:rsidP="008F2427">
      <w:pPr>
        <w:suppressAutoHyphens/>
        <w:autoSpaceDN w:val="0"/>
        <w:spacing w:line="360" w:lineRule="auto"/>
        <w:jc w:val="both"/>
        <w:textAlignment w:val="baseline"/>
        <w:rPr>
          <w:rFonts w:ascii="Times New Roman" w:hAnsi="Times New Roman" w:cs="Times New Roman"/>
          <w:i/>
          <w:sz w:val="24"/>
          <w:szCs w:val="24"/>
        </w:rPr>
      </w:pPr>
      <w:r w:rsidRPr="00A80EC4">
        <w:rPr>
          <w:rFonts w:ascii="Times New Roman" w:hAnsi="Times New Roman" w:cs="Times New Roman"/>
          <w:i/>
          <w:sz w:val="24"/>
          <w:szCs w:val="24"/>
        </w:rPr>
        <w:t>Szanowna Pani,</w:t>
      </w:r>
    </w:p>
    <w:p w:rsidR="008F2427" w:rsidRDefault="008F2427" w:rsidP="008F2427">
      <w:pPr>
        <w:spacing w:before="120" w:after="120" w:line="360" w:lineRule="auto"/>
        <w:jc w:val="both"/>
        <w:rPr>
          <w:rFonts w:ascii="Times New Roman" w:eastAsia="Times New Roman" w:hAnsi="Times New Roman" w:cs="Times New Roman"/>
          <w:sz w:val="24"/>
          <w:szCs w:val="24"/>
          <w:lang w:eastAsia="pl-PL"/>
        </w:rPr>
      </w:pPr>
      <w:r w:rsidRPr="00C91C28">
        <w:rPr>
          <w:rFonts w:ascii="Times New Roman" w:eastAsia="Times New Roman" w:hAnsi="Times New Roman" w:cs="Times New Roman"/>
          <w:sz w:val="24"/>
          <w:szCs w:val="24"/>
          <w:lang w:eastAsia="pl-PL"/>
        </w:rPr>
        <w:t xml:space="preserve">w odpowiedzi na </w:t>
      </w:r>
      <w:r>
        <w:rPr>
          <w:rFonts w:ascii="Times New Roman" w:eastAsia="Times New Roman" w:hAnsi="Times New Roman" w:cs="Times New Roman"/>
          <w:sz w:val="24"/>
          <w:szCs w:val="24"/>
          <w:lang w:eastAsia="pl-PL"/>
        </w:rPr>
        <w:t xml:space="preserve">apel z dnia 5 sierpnia 2021 r. wystosowany przez Wojewódzką Radę Kobiet działającą przy Marszałek Województwa Lubuskiego, zawierający postulaty konieczne </w:t>
      </w:r>
      <w:r>
        <w:rPr>
          <w:rFonts w:ascii="Times New Roman" w:eastAsia="Times New Roman" w:hAnsi="Times New Roman" w:cs="Times New Roman"/>
          <w:sz w:val="24"/>
          <w:szCs w:val="24"/>
          <w:lang w:eastAsia="pl-PL"/>
        </w:rPr>
        <w:br/>
        <w:t xml:space="preserve">zrealizowania w celu polepszenia sytuacji kobiet, dzieci, młodzieży i seniorów, udzielam następujących wyjaśnień w zakresie właściwości Ministerstwa Rodziny i Polityki Społecznej: </w:t>
      </w:r>
    </w:p>
    <w:p w:rsidR="008F2427" w:rsidRDefault="008F2427" w:rsidP="008F2427">
      <w:pPr>
        <w:spacing w:before="120" w:after="120" w:line="360" w:lineRule="auto"/>
        <w:jc w:val="both"/>
        <w:rPr>
          <w:rFonts w:ascii="Times New Roman" w:eastAsia="Times New Roman" w:hAnsi="Times New Roman" w:cs="Times New Roman"/>
          <w:sz w:val="24"/>
          <w:szCs w:val="24"/>
          <w:lang w:eastAsia="pl-PL"/>
        </w:rPr>
      </w:pPr>
    </w:p>
    <w:p w:rsidR="008F2427" w:rsidRPr="00AA7983" w:rsidRDefault="008F2427" w:rsidP="008F2427">
      <w:pPr>
        <w:spacing w:before="120" w:after="120" w:line="360" w:lineRule="auto"/>
        <w:jc w:val="both"/>
        <w:rPr>
          <w:rFonts w:ascii="Times New Roman" w:eastAsia="Times New Roman" w:hAnsi="Times New Roman" w:cs="Times New Roman"/>
          <w:b/>
          <w:i/>
          <w:sz w:val="24"/>
          <w:szCs w:val="24"/>
          <w:lang w:eastAsia="pl-PL"/>
        </w:rPr>
      </w:pPr>
      <w:r w:rsidRPr="00AA7983">
        <w:rPr>
          <w:rFonts w:ascii="Times New Roman" w:eastAsia="Times New Roman" w:hAnsi="Times New Roman" w:cs="Times New Roman"/>
          <w:b/>
          <w:i/>
          <w:sz w:val="24"/>
          <w:szCs w:val="24"/>
          <w:lang w:eastAsia="pl-PL"/>
        </w:rPr>
        <w:t xml:space="preserve">Ad. </w:t>
      </w:r>
      <w:r>
        <w:rPr>
          <w:rFonts w:ascii="Times New Roman" w:eastAsia="Times New Roman" w:hAnsi="Times New Roman" w:cs="Times New Roman"/>
          <w:b/>
          <w:i/>
          <w:sz w:val="24"/>
          <w:szCs w:val="24"/>
          <w:lang w:eastAsia="pl-PL"/>
        </w:rPr>
        <w:t>3</w:t>
      </w:r>
      <w:r w:rsidRPr="00AA7983">
        <w:rPr>
          <w:rFonts w:ascii="Times New Roman" w:eastAsia="Times New Roman" w:hAnsi="Times New Roman" w:cs="Times New Roman"/>
          <w:b/>
          <w:i/>
          <w:sz w:val="24"/>
          <w:szCs w:val="24"/>
          <w:lang w:eastAsia="pl-PL"/>
        </w:rPr>
        <w:t>.</w:t>
      </w:r>
      <w:r w:rsidRPr="00AA7983">
        <w:rPr>
          <w:rFonts w:ascii="Times New Roman" w:eastAsia="Times New Roman" w:hAnsi="Times New Roman" w:cs="Times New Roman"/>
          <w:i/>
          <w:sz w:val="24"/>
          <w:szCs w:val="24"/>
          <w:lang w:eastAsia="pl-PL"/>
        </w:rPr>
        <w:t xml:space="preserve"> </w:t>
      </w:r>
      <w:r w:rsidRPr="00AA7983">
        <w:rPr>
          <w:rFonts w:ascii="Times New Roman" w:eastAsia="Times New Roman" w:hAnsi="Times New Roman" w:cs="Times New Roman"/>
          <w:b/>
          <w:i/>
          <w:sz w:val="24"/>
          <w:szCs w:val="24"/>
          <w:lang w:eastAsia="pl-PL"/>
        </w:rPr>
        <w:t>Intensyfikacja działań przeciwdziałających przemocy domowej, stworzeni</w:t>
      </w:r>
      <w:r>
        <w:rPr>
          <w:rFonts w:ascii="Times New Roman" w:eastAsia="Times New Roman" w:hAnsi="Times New Roman" w:cs="Times New Roman"/>
          <w:b/>
          <w:i/>
          <w:sz w:val="24"/>
          <w:szCs w:val="24"/>
          <w:lang w:eastAsia="pl-PL"/>
        </w:rPr>
        <w:t>e</w:t>
      </w:r>
      <w:r w:rsidRPr="00AA7983">
        <w:rPr>
          <w:rFonts w:ascii="Times New Roman" w:eastAsia="Times New Roman" w:hAnsi="Times New Roman" w:cs="Times New Roman"/>
          <w:b/>
          <w:i/>
          <w:sz w:val="24"/>
          <w:szCs w:val="24"/>
          <w:lang w:eastAsia="pl-PL"/>
        </w:rPr>
        <w:t xml:space="preserve"> </w:t>
      </w:r>
      <w:r w:rsidRPr="00AA7983">
        <w:rPr>
          <w:rFonts w:ascii="Times New Roman" w:eastAsia="Times New Roman" w:hAnsi="Times New Roman" w:cs="Times New Roman"/>
          <w:b/>
          <w:i/>
          <w:sz w:val="24"/>
          <w:szCs w:val="24"/>
          <w:lang w:eastAsia="pl-PL"/>
        </w:rPr>
        <w:br/>
        <w:t>i upowszechniani</w:t>
      </w:r>
      <w:r>
        <w:rPr>
          <w:rFonts w:ascii="Times New Roman" w:eastAsia="Times New Roman" w:hAnsi="Times New Roman" w:cs="Times New Roman"/>
          <w:b/>
          <w:i/>
          <w:sz w:val="24"/>
          <w:szCs w:val="24"/>
          <w:lang w:eastAsia="pl-PL"/>
        </w:rPr>
        <w:t>e</w:t>
      </w:r>
      <w:r w:rsidRPr="00AA7983">
        <w:rPr>
          <w:rFonts w:ascii="Times New Roman" w:eastAsia="Times New Roman" w:hAnsi="Times New Roman" w:cs="Times New Roman"/>
          <w:b/>
          <w:i/>
          <w:sz w:val="24"/>
          <w:szCs w:val="24"/>
          <w:lang w:eastAsia="pl-PL"/>
        </w:rPr>
        <w:t xml:space="preserve"> wiedzy o możliwościach</w:t>
      </w:r>
      <w:r>
        <w:rPr>
          <w:rFonts w:ascii="Times New Roman" w:eastAsia="Times New Roman" w:hAnsi="Times New Roman" w:cs="Times New Roman"/>
          <w:b/>
          <w:i/>
          <w:sz w:val="24"/>
          <w:szCs w:val="24"/>
          <w:lang w:eastAsia="pl-PL"/>
        </w:rPr>
        <w:t xml:space="preserve"> wsparcia</w:t>
      </w:r>
      <w:r w:rsidRPr="00AA7983">
        <w:rPr>
          <w:rFonts w:ascii="Times New Roman" w:eastAsia="Times New Roman" w:hAnsi="Times New Roman" w:cs="Times New Roman"/>
          <w:b/>
          <w:i/>
          <w:sz w:val="24"/>
          <w:szCs w:val="24"/>
          <w:lang w:eastAsia="pl-PL"/>
        </w:rPr>
        <w:t>.</w:t>
      </w:r>
    </w:p>
    <w:p w:rsidR="008F2427" w:rsidRPr="00F95E9C"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AA7983">
        <w:rPr>
          <w:rFonts w:ascii="Times New Roman" w:eastAsia="Times New Roman" w:hAnsi="Times New Roman" w:cs="Times New Roman"/>
          <w:sz w:val="24"/>
          <w:szCs w:val="24"/>
          <w:lang w:eastAsia="pl-PL"/>
        </w:rPr>
        <w:t>Ministerstwo Rodziny i Polityki</w:t>
      </w:r>
      <w:r w:rsidRPr="00F95E9C">
        <w:rPr>
          <w:rFonts w:ascii="Times New Roman" w:eastAsia="Times New Roman" w:hAnsi="Times New Roman" w:cs="Times New Roman"/>
          <w:sz w:val="24"/>
          <w:szCs w:val="24"/>
          <w:lang w:eastAsia="pl-PL"/>
        </w:rPr>
        <w:t xml:space="preserve"> Społecznej od wielu lat odpowiada za koordynację działań na rzecz przeciwdziałania przemocy, w tym przemocy wobec kobiet.</w:t>
      </w:r>
    </w:p>
    <w:p w:rsidR="008F2427" w:rsidRPr="00F95E9C"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F95E9C">
        <w:rPr>
          <w:rFonts w:ascii="Times New Roman" w:eastAsia="Times New Roman" w:hAnsi="Times New Roman" w:cs="Times New Roman"/>
          <w:sz w:val="24"/>
          <w:szCs w:val="24"/>
          <w:lang w:eastAsia="pl-PL"/>
        </w:rPr>
        <w:t>Potrzeba wypracowania i przyjęcia rozwiązań, które pozwolą na skuteczne przeciwdziałanie przemocy w rodzinie</w:t>
      </w:r>
      <w:r>
        <w:rPr>
          <w:rFonts w:ascii="Times New Roman" w:eastAsia="Times New Roman" w:hAnsi="Times New Roman" w:cs="Times New Roman"/>
          <w:sz w:val="24"/>
          <w:szCs w:val="24"/>
          <w:lang w:eastAsia="pl-PL"/>
        </w:rPr>
        <w:t>,</w:t>
      </w:r>
      <w:r w:rsidRPr="00F95E9C">
        <w:rPr>
          <w:rFonts w:ascii="Times New Roman" w:eastAsia="Times New Roman" w:hAnsi="Times New Roman" w:cs="Times New Roman"/>
          <w:sz w:val="24"/>
          <w:szCs w:val="24"/>
          <w:lang w:eastAsia="pl-PL"/>
        </w:rPr>
        <w:t xml:space="preserve"> doprowadziła do uchwalenia w 2005 r. ustawy </w:t>
      </w:r>
      <w:r w:rsidRPr="00F95E9C">
        <w:rPr>
          <w:rFonts w:ascii="Times New Roman" w:eastAsia="Times New Roman" w:hAnsi="Times New Roman" w:cs="Times New Roman"/>
          <w:sz w:val="24"/>
          <w:szCs w:val="24"/>
          <w:lang w:eastAsia="pl-PL"/>
        </w:rPr>
        <w:br/>
        <w:t xml:space="preserve">o przeciwdziałaniu przemocy w rodzinie, a w dalszej kolejności aktów wykonawczych mających na celu udzielenie efektywnej i adekwatnej pomocy osobom krzywdzonym. </w:t>
      </w:r>
    </w:p>
    <w:p w:rsidR="008F2427" w:rsidRPr="00F95E9C"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F95E9C">
        <w:rPr>
          <w:rFonts w:ascii="Times New Roman" w:eastAsia="Times New Roman" w:hAnsi="Times New Roman" w:cs="Times New Roman"/>
          <w:sz w:val="24"/>
          <w:szCs w:val="24"/>
          <w:lang w:eastAsia="pl-PL"/>
        </w:rPr>
        <w:t xml:space="preserve">Działania na rzecz przeciwdziałania przemocy uregulowane są w ustawie z dnia </w:t>
      </w:r>
      <w:r w:rsidRPr="00F95E9C">
        <w:rPr>
          <w:rFonts w:ascii="Times New Roman" w:eastAsia="Times New Roman" w:hAnsi="Times New Roman" w:cs="Times New Roman"/>
          <w:sz w:val="24"/>
          <w:szCs w:val="24"/>
          <w:lang w:eastAsia="pl-PL"/>
        </w:rPr>
        <w:br/>
        <w:t xml:space="preserve">29 lipca 2005 r. o przeciwdziałaniu przemocy w rodzinie (Dz. U. z 2021 r. poz. 1249) oraz </w:t>
      </w:r>
      <w:r w:rsidRPr="00F95E9C">
        <w:rPr>
          <w:rFonts w:ascii="Times New Roman" w:eastAsia="Times New Roman" w:hAnsi="Times New Roman" w:cs="Times New Roman"/>
          <w:sz w:val="24"/>
          <w:szCs w:val="24"/>
          <w:lang w:eastAsia="pl-PL"/>
        </w:rPr>
        <w:lastRenderedPageBreak/>
        <w:t>Krajowym Programie Przeciwdziałania Przemocy w Rodzinie na rok 2021 przyjętym uchwałą nr 16 Rady Ministrów z dnia 1 lutego 2021 r. (M.P. 2021 poz. 235</w:t>
      </w:r>
      <w:r>
        <w:rPr>
          <w:rFonts w:ascii="Times New Roman" w:eastAsia="Times New Roman" w:hAnsi="Times New Roman" w:cs="Times New Roman"/>
          <w:sz w:val="24"/>
          <w:szCs w:val="24"/>
          <w:lang w:eastAsia="pl-PL"/>
        </w:rPr>
        <w:t>).</w:t>
      </w:r>
      <w:r w:rsidRPr="00F95E9C">
        <w:rPr>
          <w:rFonts w:ascii="Times New Roman" w:eastAsia="Times New Roman" w:hAnsi="Times New Roman" w:cs="Times New Roman"/>
          <w:sz w:val="24"/>
          <w:szCs w:val="24"/>
          <w:lang w:eastAsia="pl-PL"/>
        </w:rPr>
        <w:t xml:space="preserve"> </w:t>
      </w:r>
    </w:p>
    <w:p w:rsidR="008F2427" w:rsidRPr="00F95E9C"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F95E9C">
        <w:rPr>
          <w:rFonts w:ascii="Times New Roman" w:eastAsia="Times New Roman" w:hAnsi="Times New Roman" w:cs="Times New Roman"/>
          <w:sz w:val="24"/>
          <w:szCs w:val="24"/>
          <w:lang w:eastAsia="pl-PL"/>
        </w:rPr>
        <w:t xml:space="preserve">Polskie rozwiązania prawne i działania adresowane są, bez rozróżnienia, </w:t>
      </w:r>
      <w:r w:rsidRPr="00F95E9C">
        <w:rPr>
          <w:rFonts w:ascii="Times New Roman" w:eastAsia="Times New Roman" w:hAnsi="Times New Roman" w:cs="Times New Roman"/>
          <w:sz w:val="24"/>
          <w:szCs w:val="24"/>
          <w:lang w:eastAsia="pl-PL"/>
        </w:rPr>
        <w:br/>
        <w:t xml:space="preserve">do wszystkich ofiar przemocy, co realizuje konstytucyjne: zasadę równości wobec prawa </w:t>
      </w:r>
      <w:r w:rsidRPr="00F95E9C">
        <w:rPr>
          <w:rFonts w:ascii="Times New Roman" w:eastAsia="Times New Roman" w:hAnsi="Times New Roman" w:cs="Times New Roman"/>
          <w:sz w:val="24"/>
          <w:szCs w:val="24"/>
          <w:lang w:eastAsia="pl-PL"/>
        </w:rPr>
        <w:br/>
        <w:t xml:space="preserve">i prawo do równego traktowania przez władze publiczne (art. 32 ust. 1), zakaz dyskryminacji w życiu rodzinnym, politycznym społecznym i gospodarczym (art. 32 ust. 2), jak też zasadę równości kobiet i mężczyzn w życiu rodzinnym, politycznym, społecznym i gospodarczym </w:t>
      </w:r>
      <w:r>
        <w:rPr>
          <w:rFonts w:ascii="Times New Roman" w:eastAsia="Times New Roman" w:hAnsi="Times New Roman" w:cs="Times New Roman"/>
          <w:sz w:val="24"/>
          <w:szCs w:val="24"/>
          <w:lang w:eastAsia="pl-PL"/>
        </w:rPr>
        <w:br/>
      </w:r>
      <w:r w:rsidRPr="00F95E9C">
        <w:rPr>
          <w:rFonts w:ascii="Times New Roman" w:eastAsia="Times New Roman" w:hAnsi="Times New Roman" w:cs="Times New Roman"/>
          <w:sz w:val="24"/>
          <w:szCs w:val="24"/>
          <w:lang w:eastAsia="pl-PL"/>
        </w:rPr>
        <w:t>(art. 33 ust. 1). Polityka prewencyjna i karna jako priorytetowe traktuje zwalczanie przemocy, w tym przemocy wobec kobiet.</w:t>
      </w:r>
    </w:p>
    <w:p w:rsidR="008F2427" w:rsidRPr="00F95E9C"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F95E9C">
        <w:rPr>
          <w:rFonts w:ascii="Times New Roman" w:eastAsia="Times New Roman" w:hAnsi="Times New Roman" w:cs="Times New Roman"/>
          <w:bCs/>
          <w:sz w:val="24"/>
          <w:szCs w:val="24"/>
          <w:lang w:eastAsia="pl-PL"/>
        </w:rPr>
        <w:t>Obowiązujący w Polsce system przeciwdziałania przemocy w rodzinie daje równe prawa wszystkim osobom doznającym przemocy w rodzinie, bez identyfikowania konkretnych grup społecznych.</w:t>
      </w:r>
      <w:r w:rsidRPr="00F95E9C">
        <w:rPr>
          <w:rFonts w:ascii="Times New Roman" w:eastAsia="Times New Roman" w:hAnsi="Times New Roman" w:cs="Times New Roman"/>
          <w:sz w:val="24"/>
          <w:szCs w:val="24"/>
          <w:lang w:eastAsia="pl-PL"/>
        </w:rPr>
        <w:t xml:space="preserve"> Regulacje te zapewniają osobom doznającym przemocy w rodzinie równe traktowanie oraz poszanowanie ich praw i wolności.</w:t>
      </w:r>
    </w:p>
    <w:p w:rsidR="008F2427" w:rsidRPr="00F95E9C"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F95E9C">
        <w:rPr>
          <w:rFonts w:ascii="Times New Roman" w:eastAsia="Times New Roman" w:hAnsi="Times New Roman" w:cs="Times New Roman"/>
          <w:sz w:val="24"/>
          <w:szCs w:val="24"/>
          <w:lang w:eastAsia="pl-PL"/>
        </w:rPr>
        <w:t>Należy podkreślić,</w:t>
      </w:r>
      <w:r>
        <w:rPr>
          <w:rFonts w:ascii="Times New Roman" w:eastAsia="Times New Roman" w:hAnsi="Times New Roman" w:cs="Times New Roman"/>
          <w:sz w:val="24"/>
          <w:szCs w:val="24"/>
          <w:lang w:eastAsia="pl-PL"/>
        </w:rPr>
        <w:t xml:space="preserve"> że</w:t>
      </w:r>
      <w:r w:rsidRPr="00F95E9C">
        <w:rPr>
          <w:rFonts w:ascii="Times New Roman" w:eastAsia="Times New Roman" w:hAnsi="Times New Roman" w:cs="Times New Roman"/>
          <w:sz w:val="24"/>
          <w:szCs w:val="24"/>
          <w:lang w:eastAsia="pl-PL"/>
        </w:rPr>
        <w:t xml:space="preserve"> rozwiązania prawne rzecz przeciwdziałania przemocy w rodzinie w Polsce są tak skonstruowane, aby można się do nich odwołać w przypadku wszystkich kategorii osób krzywdzonych, w tym także kobiet doznających bądź zagrożonych przemocą.  </w:t>
      </w:r>
    </w:p>
    <w:p w:rsidR="008F2427" w:rsidRPr="00F95E9C"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F95E9C">
        <w:rPr>
          <w:rFonts w:ascii="Times New Roman" w:eastAsia="Times New Roman" w:hAnsi="Times New Roman" w:cs="Times New Roman"/>
          <w:sz w:val="24"/>
          <w:szCs w:val="24"/>
          <w:lang w:eastAsia="pl-PL"/>
        </w:rPr>
        <w:t>W ramach ustawy o przeciwdziałaniu przemocy w rodzinie wobec osób doznających przemocy, w tym wobec kobiet</w:t>
      </w:r>
      <w:r>
        <w:rPr>
          <w:rFonts w:ascii="Times New Roman" w:eastAsia="Times New Roman" w:hAnsi="Times New Roman" w:cs="Times New Roman"/>
          <w:sz w:val="24"/>
          <w:szCs w:val="24"/>
          <w:lang w:eastAsia="pl-PL"/>
        </w:rPr>
        <w:t>,</w:t>
      </w:r>
      <w:r w:rsidRPr="00F95E9C">
        <w:rPr>
          <w:rFonts w:ascii="Times New Roman" w:eastAsia="Times New Roman" w:hAnsi="Times New Roman" w:cs="Times New Roman"/>
          <w:sz w:val="24"/>
          <w:szCs w:val="24"/>
          <w:lang w:eastAsia="pl-PL"/>
        </w:rPr>
        <w:t xml:space="preserve"> określono działania polegające między innymi na:</w:t>
      </w:r>
    </w:p>
    <w:p w:rsidR="008F2427" w:rsidRPr="00F95E9C" w:rsidRDefault="008F2427" w:rsidP="008F2427">
      <w:pPr>
        <w:numPr>
          <w:ilvl w:val="0"/>
          <w:numId w:val="2"/>
        </w:numPr>
        <w:spacing w:before="120" w:after="120" w:line="360" w:lineRule="auto"/>
        <w:jc w:val="both"/>
        <w:rPr>
          <w:rFonts w:ascii="Times New Roman" w:eastAsia="Times New Roman" w:hAnsi="Times New Roman" w:cs="Times New Roman"/>
          <w:sz w:val="24"/>
          <w:szCs w:val="24"/>
          <w:lang w:eastAsia="pl-PL"/>
        </w:rPr>
      </w:pPr>
      <w:r w:rsidRPr="00F95E9C">
        <w:rPr>
          <w:rFonts w:ascii="Times New Roman" w:eastAsia="Times New Roman" w:hAnsi="Times New Roman" w:cs="Times New Roman"/>
          <w:sz w:val="24"/>
          <w:szCs w:val="24"/>
          <w:lang w:eastAsia="pl-PL"/>
        </w:rPr>
        <w:t xml:space="preserve">zapewnieniu osobom doznającym przemocy pomocy w formie poradnictwa psychologicznego, medycznego, prawnego, socjalnego, interwencji kryzysowej </w:t>
      </w:r>
      <w:r w:rsidRPr="00F95E9C">
        <w:rPr>
          <w:rFonts w:ascii="Times New Roman" w:eastAsia="Times New Roman" w:hAnsi="Times New Roman" w:cs="Times New Roman"/>
          <w:sz w:val="24"/>
          <w:szCs w:val="24"/>
          <w:lang w:eastAsia="pl-PL"/>
        </w:rPr>
        <w:br/>
        <w:t xml:space="preserve">i wsparcia, </w:t>
      </w:r>
    </w:p>
    <w:p w:rsidR="008F2427" w:rsidRPr="00F95E9C" w:rsidRDefault="008F2427" w:rsidP="008F2427">
      <w:pPr>
        <w:numPr>
          <w:ilvl w:val="0"/>
          <w:numId w:val="2"/>
        </w:numPr>
        <w:spacing w:before="120" w:after="120" w:line="360" w:lineRule="auto"/>
        <w:jc w:val="both"/>
        <w:rPr>
          <w:rFonts w:ascii="Times New Roman" w:eastAsia="Times New Roman" w:hAnsi="Times New Roman" w:cs="Times New Roman"/>
          <w:sz w:val="24"/>
          <w:szCs w:val="24"/>
          <w:lang w:eastAsia="pl-PL"/>
        </w:rPr>
      </w:pPr>
      <w:r w:rsidRPr="00F95E9C">
        <w:rPr>
          <w:rFonts w:ascii="Times New Roman" w:eastAsia="Times New Roman" w:hAnsi="Times New Roman" w:cs="Times New Roman"/>
          <w:sz w:val="24"/>
          <w:szCs w:val="24"/>
          <w:lang w:eastAsia="pl-PL"/>
        </w:rPr>
        <w:t xml:space="preserve">udzieleniu bezpłatnej pomocy w postaci zapewnienia bezpiecznego schronienia </w:t>
      </w:r>
      <w:r w:rsidRPr="00F95E9C">
        <w:rPr>
          <w:rFonts w:ascii="Times New Roman" w:eastAsia="Times New Roman" w:hAnsi="Times New Roman" w:cs="Times New Roman"/>
          <w:sz w:val="24"/>
          <w:szCs w:val="24"/>
          <w:lang w:eastAsia="pl-PL"/>
        </w:rPr>
        <w:br/>
        <w:t xml:space="preserve">np. w specjalistycznym ośrodku wsparcia dla ofiar przemocy w rodzinie, </w:t>
      </w:r>
    </w:p>
    <w:p w:rsidR="008F2427" w:rsidRPr="00F95E9C" w:rsidRDefault="008F2427" w:rsidP="008F2427">
      <w:pPr>
        <w:numPr>
          <w:ilvl w:val="0"/>
          <w:numId w:val="2"/>
        </w:numPr>
        <w:spacing w:before="120" w:after="120" w:line="360" w:lineRule="auto"/>
        <w:jc w:val="both"/>
        <w:rPr>
          <w:rFonts w:ascii="Times New Roman" w:eastAsia="Times New Roman" w:hAnsi="Times New Roman" w:cs="Times New Roman"/>
          <w:sz w:val="24"/>
          <w:szCs w:val="24"/>
          <w:lang w:eastAsia="pl-PL"/>
        </w:rPr>
      </w:pPr>
      <w:r w:rsidRPr="00F95E9C">
        <w:rPr>
          <w:rFonts w:ascii="Times New Roman" w:eastAsia="Times New Roman" w:hAnsi="Times New Roman" w:cs="Times New Roman"/>
          <w:sz w:val="24"/>
          <w:szCs w:val="24"/>
          <w:lang w:eastAsia="pl-PL"/>
        </w:rPr>
        <w:t xml:space="preserve">zakazaniu kontaktowania się sprawcy przemocy z osobą doznającą przemocy oraz nakazanie opuszczenia przez sprawcę lokalu mieszkalnego bez względu na fakt czy jest on jego właścicielem czy też nie, </w:t>
      </w:r>
    </w:p>
    <w:p w:rsidR="008F2427" w:rsidRPr="00F95E9C" w:rsidRDefault="008F2427" w:rsidP="008F2427">
      <w:pPr>
        <w:numPr>
          <w:ilvl w:val="0"/>
          <w:numId w:val="2"/>
        </w:numPr>
        <w:spacing w:before="120" w:after="120" w:line="360" w:lineRule="auto"/>
        <w:jc w:val="both"/>
        <w:rPr>
          <w:rFonts w:ascii="Times New Roman" w:eastAsia="Times New Roman" w:hAnsi="Times New Roman" w:cs="Times New Roman"/>
          <w:sz w:val="24"/>
          <w:szCs w:val="24"/>
          <w:lang w:eastAsia="pl-PL"/>
        </w:rPr>
      </w:pPr>
      <w:r w:rsidRPr="00F95E9C">
        <w:rPr>
          <w:rFonts w:ascii="Times New Roman" w:eastAsia="Times New Roman" w:hAnsi="Times New Roman" w:cs="Times New Roman"/>
          <w:sz w:val="24"/>
          <w:szCs w:val="24"/>
          <w:lang w:eastAsia="pl-PL"/>
        </w:rPr>
        <w:t>zapewnieniu możliwości uzyskania bezpłatnego zaświadczenia lekarskiego określającego przyczyny i rodzaj uszkodzeń ciała związanych z użyciem przemocy,</w:t>
      </w:r>
    </w:p>
    <w:p w:rsidR="008F2427" w:rsidRPr="00F95E9C" w:rsidRDefault="008F2427" w:rsidP="008F2427">
      <w:pPr>
        <w:numPr>
          <w:ilvl w:val="0"/>
          <w:numId w:val="2"/>
        </w:numPr>
        <w:spacing w:before="120" w:after="120" w:line="360" w:lineRule="auto"/>
        <w:jc w:val="both"/>
        <w:rPr>
          <w:rFonts w:ascii="Times New Roman" w:eastAsia="Times New Roman" w:hAnsi="Times New Roman" w:cs="Times New Roman"/>
          <w:sz w:val="24"/>
          <w:szCs w:val="24"/>
          <w:lang w:eastAsia="pl-PL"/>
        </w:rPr>
      </w:pPr>
      <w:r w:rsidRPr="00F95E9C">
        <w:rPr>
          <w:rFonts w:ascii="Times New Roman" w:eastAsia="Times New Roman" w:hAnsi="Times New Roman" w:cs="Times New Roman"/>
          <w:sz w:val="24"/>
          <w:szCs w:val="24"/>
          <w:lang w:eastAsia="pl-PL"/>
        </w:rPr>
        <w:t>zapewnieniu objęcia pomocą w ramach prac zespołu interdyscyplinarnego oraz grup roboczych w związku z prowadzoną procedurą „Niebi</w:t>
      </w:r>
      <w:r>
        <w:rPr>
          <w:rFonts w:ascii="Times New Roman" w:eastAsia="Times New Roman" w:hAnsi="Times New Roman" w:cs="Times New Roman"/>
          <w:sz w:val="24"/>
          <w:szCs w:val="24"/>
          <w:lang w:eastAsia="pl-PL"/>
        </w:rPr>
        <w:t>e</w:t>
      </w:r>
      <w:r w:rsidRPr="00F95E9C">
        <w:rPr>
          <w:rFonts w:ascii="Times New Roman" w:eastAsia="Times New Roman" w:hAnsi="Times New Roman" w:cs="Times New Roman"/>
          <w:sz w:val="24"/>
          <w:szCs w:val="24"/>
          <w:lang w:eastAsia="pl-PL"/>
        </w:rPr>
        <w:t xml:space="preserve">skie Karty”.  </w:t>
      </w:r>
    </w:p>
    <w:p w:rsidR="008F2427" w:rsidRPr="00F95E9C"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F95E9C">
        <w:rPr>
          <w:rFonts w:ascii="Times New Roman" w:eastAsia="Times New Roman" w:hAnsi="Times New Roman" w:cs="Times New Roman"/>
          <w:sz w:val="24"/>
          <w:szCs w:val="24"/>
          <w:lang w:eastAsia="pl-PL"/>
        </w:rPr>
        <w:lastRenderedPageBreak/>
        <w:t xml:space="preserve">W przywołanej ustawie podkreślono również zobowiązania organów administracji rządowej i jednostek samorządu terytorialnego do podejmowania działań zmierzających </w:t>
      </w:r>
      <w:r w:rsidRPr="00F95E9C">
        <w:rPr>
          <w:rFonts w:ascii="Times New Roman" w:eastAsia="Times New Roman" w:hAnsi="Times New Roman" w:cs="Times New Roman"/>
          <w:sz w:val="24"/>
          <w:szCs w:val="24"/>
          <w:lang w:eastAsia="pl-PL"/>
        </w:rPr>
        <w:br/>
        <w:t xml:space="preserve">do przeciwdziałania przemocy oraz do inicjowania i wspierania przedsięwzięć mających </w:t>
      </w:r>
      <w:r w:rsidRPr="00F95E9C">
        <w:rPr>
          <w:rFonts w:ascii="Times New Roman" w:eastAsia="Times New Roman" w:hAnsi="Times New Roman" w:cs="Times New Roman"/>
          <w:sz w:val="24"/>
          <w:szCs w:val="24"/>
          <w:lang w:eastAsia="pl-PL"/>
        </w:rPr>
        <w:br/>
        <w:t>na celu podnoszenie świadomości społecznej w zakresie przyczyn i skutków przemocy.</w:t>
      </w:r>
    </w:p>
    <w:p w:rsidR="008F2427" w:rsidRPr="00F95E9C"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F95E9C">
        <w:rPr>
          <w:rFonts w:ascii="Times New Roman" w:eastAsia="Times New Roman" w:hAnsi="Times New Roman" w:cs="Times New Roman"/>
          <w:sz w:val="24"/>
          <w:szCs w:val="24"/>
          <w:lang w:eastAsia="pl-PL"/>
        </w:rPr>
        <w:t>Zdecydowanie podstawowym i najbardziej skutecznym narzędziem, wykorzystywanym w procesie udzielania wsparcia osobom doznającym różnego rodzaju przemocy w rodzinie jest p</w:t>
      </w:r>
      <w:r w:rsidRPr="00F95E9C">
        <w:rPr>
          <w:rFonts w:ascii="Times New Roman" w:eastAsia="Times New Roman" w:hAnsi="Times New Roman" w:cs="Times New Roman"/>
          <w:bCs/>
          <w:sz w:val="24"/>
          <w:szCs w:val="24"/>
          <w:lang w:eastAsia="pl-PL"/>
        </w:rPr>
        <w:t xml:space="preserve">rocedura „Niebieskie Karty”. </w:t>
      </w:r>
      <w:r w:rsidRPr="00F95E9C">
        <w:rPr>
          <w:rFonts w:ascii="Times New Roman" w:eastAsia="Times New Roman" w:hAnsi="Times New Roman" w:cs="Times New Roman"/>
          <w:sz w:val="24"/>
          <w:szCs w:val="24"/>
          <w:lang w:eastAsia="pl-PL"/>
        </w:rPr>
        <w:t>O</w:t>
      </w:r>
      <w:r w:rsidRPr="00F95E9C">
        <w:rPr>
          <w:rFonts w:ascii="Times New Roman" w:eastAsia="Times New Roman" w:hAnsi="Times New Roman" w:cs="Times New Roman"/>
          <w:bCs/>
          <w:sz w:val="24"/>
          <w:szCs w:val="24"/>
          <w:lang w:eastAsia="pl-PL"/>
        </w:rPr>
        <w:t xml:space="preserve">bejmuje ona ogół czynności podejmowanych i realizowanych przez przedstawicieli jednostek organizacyjnych pomocy społecznej, gminnych komisji rozwiązywania problemów alkoholowych, Policji, oświaty i ochrony zdrowia, w związku </w:t>
      </w:r>
      <w:r>
        <w:rPr>
          <w:rFonts w:ascii="Times New Roman" w:eastAsia="Times New Roman" w:hAnsi="Times New Roman" w:cs="Times New Roman"/>
          <w:bCs/>
          <w:sz w:val="24"/>
          <w:szCs w:val="24"/>
          <w:lang w:eastAsia="pl-PL"/>
        </w:rPr>
        <w:br/>
      </w:r>
      <w:r w:rsidRPr="00F95E9C">
        <w:rPr>
          <w:rFonts w:ascii="Times New Roman" w:eastAsia="Times New Roman" w:hAnsi="Times New Roman" w:cs="Times New Roman"/>
          <w:bCs/>
          <w:sz w:val="24"/>
          <w:szCs w:val="24"/>
          <w:lang w:eastAsia="pl-PL"/>
        </w:rPr>
        <w:t>z uzasadnionym podejrzeniem zaistnienia przemocy w rodzinie.</w:t>
      </w:r>
    </w:p>
    <w:p w:rsidR="008F2427" w:rsidRPr="00F95E9C"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F95E9C">
        <w:rPr>
          <w:rFonts w:ascii="Times New Roman" w:eastAsia="Times New Roman" w:hAnsi="Times New Roman" w:cs="Times New Roman"/>
          <w:bCs/>
          <w:sz w:val="24"/>
          <w:szCs w:val="24"/>
          <w:lang w:eastAsia="pl-PL"/>
        </w:rPr>
        <w:t xml:space="preserve">Wszczęcie procedury „Niebieskie Karty” następuje przez wypełnienie formularza </w:t>
      </w:r>
      <w:r w:rsidRPr="00F95E9C">
        <w:rPr>
          <w:rFonts w:ascii="Times New Roman" w:eastAsia="Times New Roman" w:hAnsi="Times New Roman" w:cs="Times New Roman"/>
          <w:bCs/>
          <w:sz w:val="24"/>
          <w:szCs w:val="24"/>
          <w:lang w:eastAsia="pl-PL"/>
        </w:rPr>
        <w:br/>
        <w:t xml:space="preserve">„Niebieska Karta-A”. Kartę wypełnia przedstawiciel właściwej służby, gdy w toku </w:t>
      </w:r>
      <w:r w:rsidRPr="00F95E9C">
        <w:rPr>
          <w:rFonts w:ascii="Times New Roman" w:eastAsia="Times New Roman" w:hAnsi="Times New Roman" w:cs="Times New Roman"/>
          <w:bCs/>
          <w:sz w:val="24"/>
          <w:szCs w:val="24"/>
          <w:lang w:eastAsia="pl-PL"/>
        </w:rPr>
        <w:br/>
        <w:t xml:space="preserve">prowadzonych czynności służbowych poweźmie podejrzenie o stosowaniu przemocy </w:t>
      </w:r>
      <w:r w:rsidRPr="00F95E9C">
        <w:rPr>
          <w:rFonts w:ascii="Times New Roman" w:eastAsia="Times New Roman" w:hAnsi="Times New Roman" w:cs="Times New Roman"/>
          <w:bCs/>
          <w:sz w:val="24"/>
          <w:szCs w:val="24"/>
          <w:lang w:eastAsia="pl-PL"/>
        </w:rPr>
        <w:br/>
        <w:t xml:space="preserve">w rodzinie. Do wypełniania formularza „Niebieska Karta-A” są zobowiązani m.in. policjant, pracownik socjalny, lekarz, pielęgniarka, nauczyciel, przedstawiciel gminnej komisji </w:t>
      </w:r>
      <w:r w:rsidRPr="00F95E9C">
        <w:rPr>
          <w:rFonts w:ascii="Times New Roman" w:eastAsia="Times New Roman" w:hAnsi="Times New Roman" w:cs="Times New Roman"/>
          <w:bCs/>
          <w:sz w:val="24"/>
          <w:szCs w:val="24"/>
          <w:lang w:eastAsia="pl-PL"/>
        </w:rPr>
        <w:br/>
        <w:t xml:space="preserve">rozwiązywania problemów alkoholowych. Wszczęcie procedury nie wymaga zgody osoby </w:t>
      </w:r>
      <w:r w:rsidRPr="00F95E9C">
        <w:rPr>
          <w:rFonts w:ascii="Times New Roman" w:eastAsia="Times New Roman" w:hAnsi="Times New Roman" w:cs="Times New Roman"/>
          <w:bCs/>
          <w:sz w:val="24"/>
          <w:szCs w:val="24"/>
          <w:lang w:eastAsia="pl-PL"/>
        </w:rPr>
        <w:br/>
        <w:t>dotkniętej przemocą w rodzinie.</w:t>
      </w:r>
    </w:p>
    <w:p w:rsidR="008F2427" w:rsidRPr="00F95E9C"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F95E9C">
        <w:rPr>
          <w:rFonts w:ascii="Times New Roman" w:eastAsia="Times New Roman" w:hAnsi="Times New Roman" w:cs="Times New Roman"/>
          <w:sz w:val="24"/>
          <w:szCs w:val="24"/>
          <w:lang w:eastAsia="pl-PL"/>
        </w:rPr>
        <w:t xml:space="preserve">Procedura przewiduje ścisłą współpracę służb realizujących zadania dotyczące </w:t>
      </w:r>
      <w:r w:rsidRPr="00F95E9C">
        <w:rPr>
          <w:rFonts w:ascii="Times New Roman" w:eastAsia="Times New Roman" w:hAnsi="Times New Roman" w:cs="Times New Roman"/>
          <w:sz w:val="24"/>
          <w:szCs w:val="24"/>
          <w:lang w:eastAsia="pl-PL"/>
        </w:rPr>
        <w:br/>
        <w:t xml:space="preserve">przeciwdziałania przemocy w rodzinie. Jej celem jest zapobiegnięcie dalszemu stosowaniu przemocy w rodzinie oraz zrealizowanie indywidualnego planu pomocy osobie doznającej przemocy. W ramach procedury podejmowane są również działania wobec osób stosujących przemoc w rodzinie. </w:t>
      </w:r>
    </w:p>
    <w:p w:rsidR="008F2427" w:rsidRPr="00F95E9C"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F95E9C">
        <w:rPr>
          <w:rFonts w:ascii="Times New Roman" w:eastAsia="Times New Roman" w:hAnsi="Times New Roman" w:cs="Times New Roman"/>
          <w:sz w:val="24"/>
          <w:szCs w:val="24"/>
          <w:lang w:eastAsia="pl-PL"/>
        </w:rPr>
        <w:t xml:space="preserve">Ustawa </w:t>
      </w:r>
      <w:r>
        <w:rPr>
          <w:rFonts w:ascii="Times New Roman" w:eastAsia="Times New Roman" w:hAnsi="Times New Roman" w:cs="Times New Roman"/>
          <w:sz w:val="24"/>
          <w:szCs w:val="24"/>
          <w:lang w:eastAsia="pl-PL"/>
        </w:rPr>
        <w:t xml:space="preserve">o przeciwdziałaniu przemocy w rodzinie </w:t>
      </w:r>
      <w:r w:rsidRPr="00F95E9C">
        <w:rPr>
          <w:rFonts w:ascii="Times New Roman" w:eastAsia="Times New Roman" w:hAnsi="Times New Roman" w:cs="Times New Roman"/>
          <w:sz w:val="24"/>
          <w:szCs w:val="24"/>
          <w:lang w:eastAsia="pl-PL"/>
        </w:rPr>
        <w:t>nakłada na każdą gminę obowiązek powołania zespołu interdyscyplinarnego</w:t>
      </w:r>
      <w:r>
        <w:rPr>
          <w:rFonts w:ascii="Times New Roman" w:eastAsia="Times New Roman" w:hAnsi="Times New Roman" w:cs="Times New Roman"/>
          <w:sz w:val="24"/>
          <w:szCs w:val="24"/>
          <w:lang w:eastAsia="pl-PL"/>
        </w:rPr>
        <w:t xml:space="preserve"> </w:t>
      </w:r>
      <w:r w:rsidRPr="00F95E9C">
        <w:rPr>
          <w:rFonts w:ascii="Times New Roman" w:eastAsia="Times New Roman" w:hAnsi="Times New Roman" w:cs="Times New Roman"/>
          <w:sz w:val="24"/>
          <w:szCs w:val="24"/>
          <w:lang w:eastAsia="pl-PL"/>
        </w:rPr>
        <w:t xml:space="preserve">do spraw przeciwdziałania przemocy w rodzinie, który koordynuje udzielanie na terenie gminy pomocy osobom krzywdzonym. Pomocy </w:t>
      </w:r>
      <w:r>
        <w:rPr>
          <w:rFonts w:ascii="Times New Roman" w:eastAsia="Times New Roman" w:hAnsi="Times New Roman" w:cs="Times New Roman"/>
          <w:sz w:val="24"/>
          <w:szCs w:val="24"/>
          <w:lang w:eastAsia="pl-PL"/>
        </w:rPr>
        <w:br/>
      </w:r>
      <w:r w:rsidRPr="00F95E9C">
        <w:rPr>
          <w:rFonts w:ascii="Times New Roman" w:eastAsia="Times New Roman" w:hAnsi="Times New Roman" w:cs="Times New Roman"/>
          <w:sz w:val="24"/>
          <w:szCs w:val="24"/>
          <w:lang w:eastAsia="pl-PL"/>
        </w:rPr>
        <w:t>w indywidualnych przypadkach najczęściej udzielają powoływane przez zespół interdyscyplinarny grupy robocze w skład</w:t>
      </w:r>
      <w:r>
        <w:rPr>
          <w:rFonts w:ascii="Times New Roman" w:eastAsia="Times New Roman" w:hAnsi="Times New Roman" w:cs="Times New Roman"/>
          <w:sz w:val="24"/>
          <w:szCs w:val="24"/>
          <w:lang w:eastAsia="pl-PL"/>
        </w:rPr>
        <w:t xml:space="preserve"> </w:t>
      </w:r>
      <w:r w:rsidRPr="00F95E9C">
        <w:rPr>
          <w:rFonts w:ascii="Times New Roman" w:eastAsia="Times New Roman" w:hAnsi="Times New Roman" w:cs="Times New Roman"/>
          <w:sz w:val="24"/>
          <w:szCs w:val="24"/>
          <w:lang w:eastAsia="pl-PL"/>
        </w:rPr>
        <w:t>których wchodzą przedstawiciele różnych lokalnych służb i organizacji działających w obszarze</w:t>
      </w:r>
      <w:r>
        <w:rPr>
          <w:rFonts w:ascii="Times New Roman" w:eastAsia="Times New Roman" w:hAnsi="Times New Roman" w:cs="Times New Roman"/>
          <w:sz w:val="24"/>
          <w:szCs w:val="24"/>
          <w:lang w:eastAsia="pl-PL"/>
        </w:rPr>
        <w:t xml:space="preserve"> </w:t>
      </w:r>
      <w:r w:rsidRPr="00F95E9C">
        <w:rPr>
          <w:rFonts w:ascii="Times New Roman" w:eastAsia="Times New Roman" w:hAnsi="Times New Roman" w:cs="Times New Roman"/>
          <w:sz w:val="24"/>
          <w:szCs w:val="24"/>
          <w:lang w:eastAsia="pl-PL"/>
        </w:rPr>
        <w:t xml:space="preserve">przeciwdziałania przemocy w rodzinie. </w:t>
      </w:r>
    </w:p>
    <w:p w:rsidR="008F2427" w:rsidRPr="00F95E9C"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F95E9C">
        <w:rPr>
          <w:rFonts w:ascii="Times New Roman" w:eastAsia="Times New Roman" w:hAnsi="Times New Roman" w:cs="Times New Roman"/>
          <w:sz w:val="24"/>
          <w:szCs w:val="24"/>
          <w:lang w:eastAsia="pl-PL"/>
        </w:rPr>
        <w:t>Polski system przeciwdziałania przemocy skoncentrowany jest na czterech głównych obszarach. Nacisk położony został na zapewnienie ochrony i udzielani</w:t>
      </w:r>
      <w:r>
        <w:rPr>
          <w:rFonts w:ascii="Times New Roman" w:eastAsia="Times New Roman" w:hAnsi="Times New Roman" w:cs="Times New Roman"/>
          <w:sz w:val="24"/>
          <w:szCs w:val="24"/>
          <w:lang w:eastAsia="pl-PL"/>
        </w:rPr>
        <w:t>e</w:t>
      </w:r>
      <w:r w:rsidRPr="00F95E9C">
        <w:rPr>
          <w:rFonts w:ascii="Times New Roman" w:eastAsia="Times New Roman" w:hAnsi="Times New Roman" w:cs="Times New Roman"/>
          <w:sz w:val="24"/>
          <w:szCs w:val="24"/>
          <w:lang w:eastAsia="pl-PL"/>
        </w:rPr>
        <w:t xml:space="preserve"> pomocy osobom dotkniętym przemocą w rodzinie, oddziaływani</w:t>
      </w:r>
      <w:r>
        <w:rPr>
          <w:rFonts w:ascii="Times New Roman" w:eastAsia="Times New Roman" w:hAnsi="Times New Roman" w:cs="Times New Roman"/>
          <w:sz w:val="24"/>
          <w:szCs w:val="24"/>
          <w:lang w:eastAsia="pl-PL"/>
        </w:rPr>
        <w:t>e</w:t>
      </w:r>
      <w:r w:rsidRPr="00F95E9C">
        <w:rPr>
          <w:rFonts w:ascii="Times New Roman" w:eastAsia="Times New Roman" w:hAnsi="Times New Roman" w:cs="Times New Roman"/>
          <w:sz w:val="24"/>
          <w:szCs w:val="24"/>
          <w:lang w:eastAsia="pl-PL"/>
        </w:rPr>
        <w:t xml:space="preserve"> korekcyjno-edukacyjn</w:t>
      </w:r>
      <w:r>
        <w:rPr>
          <w:rFonts w:ascii="Times New Roman" w:eastAsia="Times New Roman" w:hAnsi="Times New Roman" w:cs="Times New Roman"/>
          <w:sz w:val="24"/>
          <w:szCs w:val="24"/>
          <w:lang w:eastAsia="pl-PL"/>
        </w:rPr>
        <w:t>e</w:t>
      </w:r>
      <w:r w:rsidRPr="00F95E9C">
        <w:rPr>
          <w:rFonts w:ascii="Times New Roman" w:eastAsia="Times New Roman" w:hAnsi="Times New Roman" w:cs="Times New Roman"/>
          <w:sz w:val="24"/>
          <w:szCs w:val="24"/>
          <w:lang w:eastAsia="pl-PL"/>
        </w:rPr>
        <w:t xml:space="preserve"> wobec osób stosujących przemoc w rodzinie, podnoszenie świadomości społecznej na temat przyczyn </w:t>
      </w:r>
      <w:r w:rsidRPr="00F95E9C">
        <w:rPr>
          <w:rFonts w:ascii="Times New Roman" w:eastAsia="Times New Roman" w:hAnsi="Times New Roman" w:cs="Times New Roman"/>
          <w:sz w:val="24"/>
          <w:szCs w:val="24"/>
          <w:lang w:eastAsia="pl-PL"/>
        </w:rPr>
        <w:br/>
      </w:r>
      <w:r w:rsidRPr="00F95E9C">
        <w:rPr>
          <w:rFonts w:ascii="Times New Roman" w:eastAsia="Times New Roman" w:hAnsi="Times New Roman" w:cs="Times New Roman"/>
          <w:sz w:val="24"/>
          <w:szCs w:val="24"/>
          <w:lang w:eastAsia="pl-PL"/>
        </w:rPr>
        <w:lastRenderedPageBreak/>
        <w:t>i skutków przemocy w rodzinie oraz promowanie metod wychowawczych bez użycia przemocy, a także na upowszechnianie informacji o możliwościach i formach udzielania pomocy zarówno osobom dotkniętym przemocą, jak i stosującym przemoc w rodzinie. Powyżej wymienione priorytety uwzględnione zostały w Krajowym Programie Przeciwdziałania Przemocy w Rodzinie na 2021 rok.</w:t>
      </w:r>
    </w:p>
    <w:p w:rsidR="008F2427" w:rsidRPr="00F95E9C"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F95E9C">
        <w:rPr>
          <w:rFonts w:ascii="Times New Roman" w:eastAsia="Times New Roman" w:hAnsi="Times New Roman" w:cs="Times New Roman"/>
          <w:sz w:val="24"/>
          <w:szCs w:val="24"/>
          <w:lang w:eastAsia="pl-PL"/>
        </w:rPr>
        <w:t>Krajowy Program Przeciwdziałania Przemocy w Rodzinie na rok 2021</w:t>
      </w:r>
      <w:r w:rsidRPr="00F95E9C">
        <w:rPr>
          <w:rFonts w:ascii="Times New Roman" w:eastAsia="Times New Roman" w:hAnsi="Times New Roman" w:cs="Times New Roman"/>
          <w:iCs/>
          <w:sz w:val="24"/>
          <w:szCs w:val="24"/>
          <w:lang w:eastAsia="pl-PL"/>
        </w:rPr>
        <w:t xml:space="preserve"> w</w:t>
      </w:r>
      <w:r w:rsidRPr="00F95E9C">
        <w:rPr>
          <w:rFonts w:ascii="Times New Roman" w:eastAsia="Times New Roman" w:hAnsi="Times New Roman" w:cs="Times New Roman"/>
          <w:sz w:val="24"/>
          <w:szCs w:val="24"/>
          <w:lang w:eastAsia="pl-PL"/>
        </w:rPr>
        <w:t>yznacza cztery priorytetowe obszary do realizacji:</w:t>
      </w:r>
    </w:p>
    <w:p w:rsidR="008F2427" w:rsidRPr="00F95E9C" w:rsidRDefault="008F2427" w:rsidP="008F2427">
      <w:pPr>
        <w:numPr>
          <w:ilvl w:val="0"/>
          <w:numId w:val="3"/>
        </w:numPr>
        <w:spacing w:before="120" w:after="120" w:line="360" w:lineRule="auto"/>
        <w:ind w:left="720"/>
        <w:jc w:val="both"/>
        <w:rPr>
          <w:rFonts w:ascii="Times New Roman" w:eastAsia="Times New Roman" w:hAnsi="Times New Roman" w:cs="Times New Roman"/>
          <w:sz w:val="24"/>
          <w:szCs w:val="24"/>
          <w:lang w:eastAsia="pl-PL"/>
        </w:rPr>
      </w:pPr>
      <w:r w:rsidRPr="00F95E9C">
        <w:rPr>
          <w:rFonts w:ascii="Times New Roman" w:eastAsia="Times New Roman" w:hAnsi="Times New Roman" w:cs="Times New Roman"/>
          <w:bCs/>
          <w:sz w:val="24"/>
          <w:szCs w:val="24"/>
          <w:lang w:eastAsia="pl-PL"/>
        </w:rPr>
        <w:t>Profilaktyka i edukacja społeczna:</w:t>
      </w:r>
      <w:r w:rsidRPr="00F95E9C">
        <w:rPr>
          <w:rFonts w:ascii="Times New Roman" w:eastAsia="Times New Roman" w:hAnsi="Times New Roman" w:cs="Times New Roman"/>
          <w:sz w:val="24"/>
          <w:szCs w:val="24"/>
          <w:lang w:eastAsia="pl-PL"/>
        </w:rPr>
        <w:t xml:space="preserve"> obszar kierowany do ogółu społeczeństwa, </w:t>
      </w:r>
      <w:r w:rsidRPr="00F95E9C">
        <w:rPr>
          <w:rFonts w:ascii="Times New Roman" w:eastAsia="Times New Roman" w:hAnsi="Times New Roman" w:cs="Times New Roman"/>
          <w:sz w:val="24"/>
          <w:szCs w:val="24"/>
          <w:lang w:eastAsia="pl-PL"/>
        </w:rPr>
        <w:br/>
        <w:t>w tym do osób i rodzin zagrożonych przemocą w rodzinie.</w:t>
      </w:r>
    </w:p>
    <w:p w:rsidR="008F2427" w:rsidRPr="00F95E9C" w:rsidRDefault="008F2427" w:rsidP="008F2427">
      <w:pPr>
        <w:numPr>
          <w:ilvl w:val="1"/>
          <w:numId w:val="4"/>
        </w:numPr>
        <w:spacing w:before="120" w:after="120" w:line="360" w:lineRule="auto"/>
        <w:ind w:left="720"/>
        <w:jc w:val="both"/>
        <w:rPr>
          <w:rFonts w:ascii="Times New Roman" w:eastAsia="Times New Roman" w:hAnsi="Times New Roman" w:cs="Times New Roman"/>
          <w:sz w:val="24"/>
          <w:szCs w:val="24"/>
          <w:lang w:eastAsia="pl-PL"/>
        </w:rPr>
      </w:pPr>
      <w:r w:rsidRPr="00F95E9C">
        <w:rPr>
          <w:rFonts w:ascii="Times New Roman" w:eastAsia="Times New Roman" w:hAnsi="Times New Roman" w:cs="Times New Roman"/>
          <w:sz w:val="24"/>
          <w:szCs w:val="24"/>
          <w:lang w:eastAsia="pl-PL"/>
        </w:rPr>
        <w:t>Ochrona i pomoc osobom dotkniętym przemocą w rodzinie</w:t>
      </w:r>
      <w:r w:rsidRPr="00F95E9C">
        <w:rPr>
          <w:rFonts w:ascii="Times New Roman" w:eastAsia="Times New Roman" w:hAnsi="Times New Roman" w:cs="Times New Roman"/>
          <w:bCs/>
          <w:sz w:val="24"/>
          <w:szCs w:val="24"/>
          <w:lang w:eastAsia="pl-PL"/>
        </w:rPr>
        <w:t>:</w:t>
      </w:r>
      <w:r w:rsidRPr="00F95E9C">
        <w:rPr>
          <w:rFonts w:ascii="Times New Roman" w:eastAsia="Times New Roman" w:hAnsi="Times New Roman" w:cs="Times New Roman"/>
          <w:sz w:val="24"/>
          <w:szCs w:val="24"/>
          <w:lang w:eastAsia="pl-PL"/>
        </w:rPr>
        <w:t xml:space="preserve"> obszar kierowany </w:t>
      </w:r>
      <w:r w:rsidRPr="00F95E9C">
        <w:rPr>
          <w:rFonts w:ascii="Times New Roman" w:eastAsia="Times New Roman" w:hAnsi="Times New Roman" w:cs="Times New Roman"/>
          <w:sz w:val="24"/>
          <w:szCs w:val="24"/>
          <w:lang w:eastAsia="pl-PL"/>
        </w:rPr>
        <w:br/>
        <w:t>do osób dotkniętych przemocą w rodzinie (w tym do: dzieci, kobiet, współmałżonków lub partnerów w związkach nieformalnych, osób starszych, osób niepełnosprawnych).</w:t>
      </w:r>
    </w:p>
    <w:p w:rsidR="008F2427" w:rsidRPr="00F95E9C" w:rsidRDefault="008F2427" w:rsidP="008F2427">
      <w:pPr>
        <w:numPr>
          <w:ilvl w:val="1"/>
          <w:numId w:val="4"/>
        </w:numPr>
        <w:spacing w:before="120" w:after="120" w:line="360" w:lineRule="auto"/>
        <w:ind w:left="720"/>
        <w:jc w:val="both"/>
        <w:rPr>
          <w:rFonts w:ascii="Times New Roman" w:eastAsia="Times New Roman" w:hAnsi="Times New Roman" w:cs="Times New Roman"/>
          <w:sz w:val="24"/>
          <w:szCs w:val="24"/>
          <w:lang w:eastAsia="pl-PL"/>
        </w:rPr>
      </w:pPr>
      <w:r w:rsidRPr="00F95E9C">
        <w:rPr>
          <w:rFonts w:ascii="Times New Roman" w:eastAsia="Times New Roman" w:hAnsi="Times New Roman" w:cs="Times New Roman"/>
          <w:sz w:val="24"/>
          <w:szCs w:val="24"/>
          <w:lang w:eastAsia="pl-PL"/>
        </w:rPr>
        <w:t>Oddziaływanie na osoby stosujące przemoc w rodzinie</w:t>
      </w:r>
      <w:r w:rsidRPr="00F95E9C">
        <w:rPr>
          <w:rFonts w:ascii="Times New Roman" w:eastAsia="Times New Roman" w:hAnsi="Times New Roman" w:cs="Times New Roman"/>
          <w:bCs/>
          <w:sz w:val="24"/>
          <w:szCs w:val="24"/>
          <w:lang w:eastAsia="pl-PL"/>
        </w:rPr>
        <w:t xml:space="preserve">: obszar </w:t>
      </w:r>
      <w:r w:rsidRPr="00F95E9C">
        <w:rPr>
          <w:rFonts w:ascii="Times New Roman" w:eastAsia="Times New Roman" w:hAnsi="Times New Roman" w:cs="Times New Roman"/>
          <w:sz w:val="24"/>
          <w:szCs w:val="24"/>
          <w:lang w:eastAsia="pl-PL"/>
        </w:rPr>
        <w:t xml:space="preserve">kierowany </w:t>
      </w:r>
      <w:r w:rsidRPr="00F95E9C">
        <w:rPr>
          <w:rFonts w:ascii="Times New Roman" w:eastAsia="Times New Roman" w:hAnsi="Times New Roman" w:cs="Times New Roman"/>
          <w:sz w:val="24"/>
          <w:szCs w:val="24"/>
          <w:lang w:eastAsia="pl-PL"/>
        </w:rPr>
        <w:br/>
        <w:t>do osób stosujących przemoc w rodzinie, jak również do właściwych służb lub podmiotów zajmujących się oddziaływaniem na osoby stosujące przemoc.</w:t>
      </w:r>
    </w:p>
    <w:p w:rsidR="008F2427" w:rsidRPr="00F95E9C" w:rsidRDefault="008F2427" w:rsidP="008F2427">
      <w:pPr>
        <w:numPr>
          <w:ilvl w:val="1"/>
          <w:numId w:val="4"/>
        </w:numPr>
        <w:spacing w:before="120" w:after="120" w:line="360" w:lineRule="auto"/>
        <w:ind w:left="720"/>
        <w:jc w:val="both"/>
        <w:rPr>
          <w:rFonts w:ascii="Times New Roman" w:eastAsia="Times New Roman" w:hAnsi="Times New Roman" w:cs="Times New Roman"/>
          <w:sz w:val="24"/>
          <w:szCs w:val="24"/>
          <w:lang w:eastAsia="pl-PL"/>
        </w:rPr>
      </w:pPr>
      <w:r w:rsidRPr="00F95E9C">
        <w:rPr>
          <w:rFonts w:ascii="Times New Roman" w:eastAsia="Times New Roman" w:hAnsi="Times New Roman" w:cs="Times New Roman"/>
          <w:sz w:val="24"/>
          <w:szCs w:val="24"/>
          <w:lang w:eastAsia="pl-PL"/>
        </w:rPr>
        <w:t>Podniesienie kompetencji służb</w:t>
      </w:r>
      <w:r w:rsidRPr="00F95E9C">
        <w:rPr>
          <w:rFonts w:ascii="Times New Roman" w:eastAsia="Times New Roman" w:hAnsi="Times New Roman" w:cs="Times New Roman"/>
          <w:bCs/>
          <w:sz w:val="24"/>
          <w:szCs w:val="24"/>
          <w:lang w:eastAsia="pl-PL"/>
        </w:rPr>
        <w:t xml:space="preserve">: </w:t>
      </w:r>
      <w:r w:rsidRPr="00F95E9C">
        <w:rPr>
          <w:rFonts w:ascii="Times New Roman" w:eastAsia="Times New Roman" w:hAnsi="Times New Roman" w:cs="Times New Roman"/>
          <w:sz w:val="24"/>
          <w:szCs w:val="24"/>
          <w:lang w:eastAsia="pl-PL"/>
        </w:rPr>
        <w:t xml:space="preserve">obszar kierowany do przedstawicieli instytucji </w:t>
      </w:r>
      <w:r w:rsidRPr="00F95E9C">
        <w:rPr>
          <w:rFonts w:ascii="Times New Roman" w:eastAsia="Times New Roman" w:hAnsi="Times New Roman" w:cs="Times New Roman"/>
          <w:sz w:val="24"/>
          <w:szCs w:val="24"/>
          <w:lang w:eastAsia="pl-PL"/>
        </w:rPr>
        <w:br/>
        <w:t xml:space="preserve">i podmiotów realizujących zadania z zakresu przeciwdziałania przemocy </w:t>
      </w:r>
      <w:r w:rsidRPr="00F95E9C">
        <w:rPr>
          <w:rFonts w:ascii="Times New Roman" w:eastAsia="Times New Roman" w:hAnsi="Times New Roman" w:cs="Times New Roman"/>
          <w:sz w:val="24"/>
          <w:szCs w:val="24"/>
          <w:lang w:eastAsia="pl-PL"/>
        </w:rPr>
        <w:br/>
        <w:t>w rodzinie.</w:t>
      </w:r>
    </w:p>
    <w:p w:rsidR="008F2427" w:rsidRPr="00F95E9C"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F95E9C">
        <w:rPr>
          <w:rFonts w:ascii="Times New Roman" w:eastAsia="Times New Roman" w:hAnsi="Times New Roman" w:cs="Times New Roman"/>
          <w:sz w:val="24"/>
          <w:szCs w:val="24"/>
          <w:lang w:eastAsia="pl-PL"/>
        </w:rPr>
        <w:t xml:space="preserve">Rozwiązania mające na celu przeciwdziałanie przemocy wobec kobiet zawarte </w:t>
      </w:r>
      <w:r w:rsidRPr="00F95E9C">
        <w:rPr>
          <w:rFonts w:ascii="Times New Roman" w:eastAsia="Times New Roman" w:hAnsi="Times New Roman" w:cs="Times New Roman"/>
          <w:sz w:val="24"/>
          <w:szCs w:val="24"/>
          <w:lang w:eastAsia="pl-PL"/>
        </w:rPr>
        <w:br/>
        <w:t>w Krajowym Programie Przeciwdziałania Przemocy w Rodzinie to m.in.:</w:t>
      </w:r>
    </w:p>
    <w:p w:rsidR="008F2427" w:rsidRPr="00F95E9C" w:rsidRDefault="008F2427" w:rsidP="008F2427">
      <w:pPr>
        <w:numPr>
          <w:ilvl w:val="0"/>
          <w:numId w:val="5"/>
        </w:numPr>
        <w:spacing w:before="120" w:after="120" w:line="360" w:lineRule="auto"/>
        <w:jc w:val="both"/>
        <w:rPr>
          <w:rFonts w:ascii="Times New Roman" w:eastAsia="Times New Roman" w:hAnsi="Times New Roman" w:cs="Times New Roman"/>
          <w:sz w:val="24"/>
          <w:szCs w:val="24"/>
          <w:lang w:eastAsia="pl-PL"/>
        </w:rPr>
      </w:pPr>
      <w:r w:rsidRPr="00F95E9C">
        <w:rPr>
          <w:rFonts w:ascii="Times New Roman" w:eastAsia="Times New Roman" w:hAnsi="Times New Roman" w:cs="Times New Roman"/>
          <w:sz w:val="24"/>
          <w:szCs w:val="24"/>
          <w:lang w:eastAsia="pl-PL"/>
        </w:rPr>
        <w:t xml:space="preserve">podniesienie poziomu wiedzy i świadomości społecznej w zakresie przyczyn </w:t>
      </w:r>
      <w:r w:rsidRPr="00F95E9C">
        <w:rPr>
          <w:rFonts w:ascii="Times New Roman" w:eastAsia="Times New Roman" w:hAnsi="Times New Roman" w:cs="Times New Roman"/>
          <w:sz w:val="24"/>
          <w:szCs w:val="24"/>
          <w:lang w:eastAsia="pl-PL"/>
        </w:rPr>
        <w:br/>
        <w:t xml:space="preserve">i skutków przemocy oraz zmiana postrzegania przez społeczeństwo problemu przemocy poprzez prowadzenie ogólnopolskich i lokalnych kampanii społecznych, dzięki którym spada akceptacja dla </w:t>
      </w:r>
      <w:proofErr w:type="spellStart"/>
      <w:r w:rsidRPr="00F95E9C">
        <w:rPr>
          <w:rFonts w:ascii="Times New Roman" w:eastAsia="Times New Roman" w:hAnsi="Times New Roman" w:cs="Times New Roman"/>
          <w:sz w:val="24"/>
          <w:szCs w:val="24"/>
          <w:lang w:eastAsia="pl-PL"/>
        </w:rPr>
        <w:t>zachowań</w:t>
      </w:r>
      <w:proofErr w:type="spellEnd"/>
      <w:r w:rsidRPr="00F95E9C">
        <w:rPr>
          <w:rFonts w:ascii="Times New Roman" w:eastAsia="Times New Roman" w:hAnsi="Times New Roman" w:cs="Times New Roman"/>
          <w:sz w:val="24"/>
          <w:szCs w:val="24"/>
          <w:lang w:eastAsia="pl-PL"/>
        </w:rPr>
        <w:t xml:space="preserve"> </w:t>
      </w:r>
      <w:proofErr w:type="spellStart"/>
      <w:r w:rsidRPr="00F95E9C">
        <w:rPr>
          <w:rFonts w:ascii="Times New Roman" w:eastAsia="Times New Roman" w:hAnsi="Times New Roman" w:cs="Times New Roman"/>
          <w:sz w:val="24"/>
          <w:szCs w:val="24"/>
          <w:lang w:eastAsia="pl-PL"/>
        </w:rPr>
        <w:t>przemocowych</w:t>
      </w:r>
      <w:proofErr w:type="spellEnd"/>
      <w:r w:rsidRPr="00F95E9C">
        <w:rPr>
          <w:rFonts w:ascii="Times New Roman" w:eastAsia="Times New Roman" w:hAnsi="Times New Roman" w:cs="Times New Roman"/>
          <w:sz w:val="24"/>
          <w:szCs w:val="24"/>
          <w:lang w:eastAsia="pl-PL"/>
        </w:rPr>
        <w:t xml:space="preserve">, a także zmienia się perspektywa patrzenia na problem przemocy nie jako na indywidualną sprawę, </w:t>
      </w:r>
      <w:r w:rsidRPr="00F95E9C">
        <w:rPr>
          <w:rFonts w:ascii="Times New Roman" w:eastAsia="Times New Roman" w:hAnsi="Times New Roman" w:cs="Times New Roman"/>
          <w:sz w:val="24"/>
          <w:szCs w:val="24"/>
          <w:lang w:eastAsia="pl-PL"/>
        </w:rPr>
        <w:br/>
        <w:t>a na zjawisko, któremu trzeba przeciwdziałać;</w:t>
      </w:r>
    </w:p>
    <w:p w:rsidR="008F2427" w:rsidRPr="00F95E9C" w:rsidRDefault="008F2427" w:rsidP="008F2427">
      <w:pPr>
        <w:numPr>
          <w:ilvl w:val="0"/>
          <w:numId w:val="5"/>
        </w:numPr>
        <w:spacing w:before="120" w:after="120" w:line="360" w:lineRule="auto"/>
        <w:jc w:val="both"/>
        <w:rPr>
          <w:rFonts w:ascii="Times New Roman" w:eastAsia="Times New Roman" w:hAnsi="Times New Roman" w:cs="Times New Roman"/>
          <w:sz w:val="24"/>
          <w:szCs w:val="24"/>
          <w:lang w:eastAsia="pl-PL"/>
        </w:rPr>
      </w:pPr>
      <w:r w:rsidRPr="00F95E9C">
        <w:rPr>
          <w:rFonts w:ascii="Times New Roman" w:eastAsia="Times New Roman" w:hAnsi="Times New Roman" w:cs="Times New Roman"/>
          <w:sz w:val="24"/>
          <w:szCs w:val="24"/>
          <w:lang w:eastAsia="pl-PL"/>
        </w:rPr>
        <w:t>opracowanie programów osłonowych oraz edukacyjnych i prowadzenie działań, dotyczących zapobiegania przemocy, w szczególności wobec kobiet, dzieci, osób starszych lub z niepełnosprawnościami.</w:t>
      </w:r>
    </w:p>
    <w:p w:rsidR="008F2427" w:rsidRPr="00F95E9C"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F95E9C">
        <w:rPr>
          <w:rFonts w:ascii="Times New Roman" w:eastAsia="Times New Roman" w:hAnsi="Times New Roman" w:cs="Times New Roman"/>
          <w:sz w:val="24"/>
          <w:szCs w:val="24"/>
          <w:lang w:eastAsia="pl-PL"/>
        </w:rPr>
        <w:t>Przeciwdziałanie przemocy w rodzinie na wszystkich jej płaszczyznach</w:t>
      </w:r>
      <w:r w:rsidRPr="00F95E9C">
        <w:rPr>
          <w:rFonts w:ascii="Times New Roman" w:eastAsia="Times New Roman" w:hAnsi="Times New Roman" w:cs="Times New Roman"/>
          <w:sz w:val="24"/>
          <w:szCs w:val="24"/>
          <w:lang w:eastAsia="pl-PL"/>
        </w:rPr>
        <w:br/>
        <w:t xml:space="preserve">i w różnym zakresie jest powinnością wielu podmiotów, począwszy od organów władzy </w:t>
      </w:r>
      <w:r w:rsidRPr="00F95E9C">
        <w:rPr>
          <w:rFonts w:ascii="Times New Roman" w:eastAsia="Times New Roman" w:hAnsi="Times New Roman" w:cs="Times New Roman"/>
          <w:sz w:val="24"/>
          <w:szCs w:val="24"/>
          <w:lang w:eastAsia="pl-PL"/>
        </w:rPr>
        <w:lastRenderedPageBreak/>
        <w:t xml:space="preserve">publicznej poprzez wyspecjalizowane instytucje i organizacje utworzone w celu jej zwalczania, na indywidualnych obywatelach kończąc. Niezależnie od woli współpracy pomiędzy instytucjami czy osobami prywatnymi, warunkiem koniecznym skutecznego przeciwdziałania przemocy w rodzinie jest przyjęcie odpowiednich regulacji prawnych, a także efektywna polityka karna i społeczna, które będą stanowić podstawę działania zarówno tych, na których ciąży prawny obowiązek, jak i tych, którzy realizując społeczny obowiązek pragną nieść pomoc i wsparcie osobom krzywdzonym.  </w:t>
      </w:r>
    </w:p>
    <w:p w:rsidR="008F2427" w:rsidRPr="00F95E9C"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F95E9C">
        <w:rPr>
          <w:rFonts w:ascii="Times New Roman" w:eastAsia="Times New Roman" w:hAnsi="Times New Roman" w:cs="Times New Roman"/>
          <w:sz w:val="24"/>
          <w:szCs w:val="24"/>
          <w:lang w:eastAsia="pl-PL"/>
        </w:rPr>
        <w:t xml:space="preserve">Z tego względu planowana jest nowelizacja ustawy o przeciwdziałaniu przemocy </w:t>
      </w:r>
      <w:r w:rsidRPr="00F95E9C">
        <w:rPr>
          <w:rFonts w:ascii="Times New Roman" w:eastAsia="Times New Roman" w:hAnsi="Times New Roman" w:cs="Times New Roman"/>
          <w:sz w:val="24"/>
          <w:szCs w:val="24"/>
          <w:lang w:eastAsia="pl-PL"/>
        </w:rPr>
        <w:br/>
        <w:t xml:space="preserve">w rodzinie, co implikować będzie konieczność zmiany rozporządzeń, tym samym możliwe stanie się przyjęcie rozwiązań prawnych sprzyjających rozwojowi systemu przeciwdziałania przemocy w rodzinie, w tym przemocy wobec kobiet. </w:t>
      </w:r>
    </w:p>
    <w:p w:rsidR="008F2427" w:rsidRPr="00F95E9C"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F95E9C">
        <w:rPr>
          <w:rFonts w:ascii="Times New Roman" w:eastAsia="Times New Roman" w:hAnsi="Times New Roman" w:cs="Times New Roman"/>
          <w:sz w:val="24"/>
          <w:szCs w:val="24"/>
          <w:lang w:eastAsia="pl-PL"/>
        </w:rPr>
        <w:t xml:space="preserve">Odnosząc się do działań podejmowanych na rzecz przeciwdziałania przemocy </w:t>
      </w:r>
      <w:r w:rsidRPr="00F95E9C">
        <w:rPr>
          <w:rFonts w:ascii="Times New Roman" w:eastAsia="Times New Roman" w:hAnsi="Times New Roman" w:cs="Times New Roman"/>
          <w:sz w:val="24"/>
          <w:szCs w:val="24"/>
          <w:lang w:eastAsia="pl-PL"/>
        </w:rPr>
        <w:br/>
        <w:t xml:space="preserve">w rodzinie w związku rozprzestrzenianiem się wirusa SARS-CoV-2 należy podkreślić, </w:t>
      </w:r>
      <w:r w:rsidRPr="00F95E9C">
        <w:rPr>
          <w:rFonts w:ascii="Times New Roman" w:eastAsia="Times New Roman" w:hAnsi="Times New Roman" w:cs="Times New Roman"/>
          <w:sz w:val="24"/>
          <w:szCs w:val="24"/>
          <w:lang w:eastAsia="pl-PL"/>
        </w:rPr>
        <w:br/>
        <w:t xml:space="preserve">że wprowadzone na terenie kraju zasady i ograniczenia mają na celu dobro i zdrowie publiczne wszystkich obywateli. </w:t>
      </w:r>
    </w:p>
    <w:p w:rsidR="008F2427" w:rsidRPr="00F95E9C"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F95E9C">
        <w:rPr>
          <w:rFonts w:ascii="Times New Roman" w:eastAsia="Times New Roman" w:hAnsi="Times New Roman" w:cs="Times New Roman"/>
          <w:sz w:val="24"/>
          <w:szCs w:val="24"/>
          <w:lang w:eastAsia="pl-PL"/>
        </w:rPr>
        <w:t xml:space="preserve">W trosce o osoby doznające przemocy w rodzinie Ministerstwo Rodziny i Polityki Społecznej podjęto szereg inicjatyw mających na celu zagwarantowanie im bezpieczeństwa. Mimo panującej sytuacji epidemiologicznej, ofiary przemocy w rodzinie mogą liczyć </w:t>
      </w:r>
      <w:r w:rsidRPr="00F95E9C">
        <w:rPr>
          <w:rFonts w:ascii="Times New Roman" w:eastAsia="Times New Roman" w:hAnsi="Times New Roman" w:cs="Times New Roman"/>
          <w:sz w:val="24"/>
          <w:szCs w:val="24"/>
          <w:lang w:eastAsia="pl-PL"/>
        </w:rPr>
        <w:br/>
        <w:t>na wsparcie ze strony placówek zapewniających schronienie tej kategorii osób. Przede wszystkim są to specjalistyczne ośrodki wsparcia dla ofiar przemocy w rodzinie, domy dla matek z małoletnimi dziećmi i kobiet w ciąży, ośrodki interwencji kryzysowej oraz ośrodki wsparcia prowadzące miejsca całodobowego pobytu.</w:t>
      </w:r>
    </w:p>
    <w:p w:rsidR="008F2427" w:rsidRPr="00F95E9C"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F95E9C">
        <w:rPr>
          <w:rFonts w:ascii="Times New Roman" w:eastAsia="Times New Roman" w:hAnsi="Times New Roman" w:cs="Times New Roman"/>
          <w:sz w:val="24"/>
          <w:szCs w:val="24"/>
          <w:lang w:eastAsia="pl-PL"/>
        </w:rPr>
        <w:t>Mając na względzie ochronę zdrowia i życia podopiecznych i pracowników tych placówek przygotowano i zaktualizowano wytyczne dotyczące m.in. sposobu ich organizacji, pomocy osobom doświadczającym przemocy w rodzinie, a także regulujące kwestie funkcjonowania zespołów interdyscyplinarnych i grup roboczych.</w:t>
      </w:r>
    </w:p>
    <w:p w:rsidR="008F2427" w:rsidRPr="00F95E9C"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F95E9C">
        <w:rPr>
          <w:rFonts w:ascii="Times New Roman" w:eastAsia="Times New Roman" w:hAnsi="Times New Roman" w:cs="Times New Roman"/>
          <w:sz w:val="24"/>
          <w:szCs w:val="24"/>
          <w:lang w:eastAsia="pl-PL"/>
        </w:rPr>
        <w:t xml:space="preserve">Działania w zakresie przeciwdziałania przemocy w rodzinie realizowane przez samorządy gminne i powiatowe są na bieżąco monitorowane. Ponadto samorządy </w:t>
      </w:r>
      <w:r w:rsidRPr="00F95E9C">
        <w:rPr>
          <w:rFonts w:ascii="Times New Roman" w:eastAsia="Times New Roman" w:hAnsi="Times New Roman" w:cs="Times New Roman"/>
          <w:sz w:val="24"/>
          <w:szCs w:val="24"/>
          <w:lang w:eastAsia="pl-PL"/>
        </w:rPr>
        <w:br/>
        <w:t xml:space="preserve">są mobilizowane np. w formie wystosowywanych apeli, do podejmowania działań, które mają na celu absolutną ochronę i bezwzględne reagowanie na sytuacje </w:t>
      </w:r>
      <w:proofErr w:type="spellStart"/>
      <w:r w:rsidRPr="00F95E9C">
        <w:rPr>
          <w:rFonts w:ascii="Times New Roman" w:eastAsia="Times New Roman" w:hAnsi="Times New Roman" w:cs="Times New Roman"/>
          <w:sz w:val="24"/>
          <w:szCs w:val="24"/>
          <w:lang w:eastAsia="pl-PL"/>
        </w:rPr>
        <w:t>przemocowe</w:t>
      </w:r>
      <w:proofErr w:type="spellEnd"/>
      <w:r w:rsidRPr="00F95E9C">
        <w:rPr>
          <w:rFonts w:ascii="Times New Roman" w:eastAsia="Times New Roman" w:hAnsi="Times New Roman" w:cs="Times New Roman"/>
          <w:sz w:val="24"/>
          <w:szCs w:val="24"/>
          <w:lang w:eastAsia="pl-PL"/>
        </w:rPr>
        <w:t xml:space="preserve"> w tych rodzinach, w których została wszczęta procedura „Niebieskie Karty” zwłaszcza w odniesieniu do dzieci.</w:t>
      </w:r>
    </w:p>
    <w:p w:rsidR="008F2427" w:rsidRPr="00F95E9C"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F95E9C">
        <w:rPr>
          <w:rFonts w:ascii="Times New Roman" w:eastAsia="Times New Roman" w:hAnsi="Times New Roman" w:cs="Times New Roman"/>
          <w:sz w:val="24"/>
          <w:szCs w:val="24"/>
          <w:lang w:eastAsia="pl-PL"/>
        </w:rPr>
        <w:lastRenderedPageBreak/>
        <w:t>Ze względu na potrzebę wzmocnienie poczucia bezpieczeństwa dzieci i młodzieży zagrożonych lub dotkniętych przemocą w rodzinie przeprowadzona została ogólnopolska kampania społeczna.</w:t>
      </w:r>
    </w:p>
    <w:p w:rsidR="008F2427" w:rsidRPr="00F95E9C"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F95E9C">
        <w:rPr>
          <w:rFonts w:ascii="Times New Roman" w:eastAsia="Times New Roman" w:hAnsi="Times New Roman" w:cs="Times New Roman"/>
          <w:iCs/>
          <w:sz w:val="24"/>
          <w:szCs w:val="24"/>
          <w:lang w:eastAsia="pl-PL"/>
        </w:rPr>
        <w:t>Ponadto, we</w:t>
      </w:r>
      <w:r w:rsidRPr="00F95E9C">
        <w:rPr>
          <w:rFonts w:ascii="Times New Roman" w:eastAsia="Times New Roman" w:hAnsi="Times New Roman" w:cs="Times New Roman"/>
          <w:sz w:val="24"/>
          <w:szCs w:val="24"/>
          <w:lang w:eastAsia="pl-PL"/>
        </w:rPr>
        <w:t xml:space="preserve"> wszystkich województwach stworzone zostały bazy danych dotyczących obecnego wsparcia osób doświadczających przemocy w rodzinie na poziomie lokalnym.</w:t>
      </w:r>
    </w:p>
    <w:p w:rsidR="008F2427" w:rsidRPr="00F95E9C"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F95E9C">
        <w:rPr>
          <w:rFonts w:ascii="Times New Roman" w:eastAsia="Times New Roman" w:hAnsi="Times New Roman" w:cs="Times New Roman"/>
          <w:sz w:val="24"/>
          <w:szCs w:val="24"/>
          <w:lang w:eastAsia="pl-PL"/>
        </w:rPr>
        <w:t xml:space="preserve">Szczególnie ważne jest także poinformowanie zespołów interdyscyplinarnych </w:t>
      </w:r>
      <w:r w:rsidRPr="00F95E9C">
        <w:rPr>
          <w:rFonts w:ascii="Times New Roman" w:eastAsia="Times New Roman" w:hAnsi="Times New Roman" w:cs="Times New Roman"/>
          <w:sz w:val="24"/>
          <w:szCs w:val="24"/>
          <w:lang w:eastAsia="pl-PL"/>
        </w:rPr>
        <w:br/>
        <w:t xml:space="preserve">o funkcjonowaniu bezpłatnej aplikacji </w:t>
      </w:r>
      <w:r w:rsidRPr="00F95E9C">
        <w:rPr>
          <w:rFonts w:ascii="Times New Roman" w:eastAsia="Times New Roman" w:hAnsi="Times New Roman" w:cs="Times New Roman"/>
          <w:i/>
          <w:sz w:val="24"/>
          <w:szCs w:val="24"/>
          <w:lang w:eastAsia="pl-PL"/>
        </w:rPr>
        <w:t>Twój Parasol</w:t>
      </w:r>
      <w:r w:rsidRPr="00F95E9C">
        <w:rPr>
          <w:rFonts w:ascii="Times New Roman" w:eastAsia="Times New Roman" w:hAnsi="Times New Roman" w:cs="Times New Roman"/>
          <w:sz w:val="24"/>
          <w:szCs w:val="24"/>
          <w:lang w:eastAsia="pl-PL"/>
        </w:rPr>
        <w:t>, która m.in. umożliwia szybkie wybranie telefonu alarmowego w nagłych przypadkach oraz zawiera informacje, które mogą być przydatne osobom doświadczającym przemocy w rodzinie.</w:t>
      </w:r>
    </w:p>
    <w:p w:rsidR="008F2427" w:rsidRPr="00F95E9C"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F95E9C">
        <w:rPr>
          <w:rFonts w:ascii="Times New Roman" w:eastAsia="Times New Roman" w:hAnsi="Times New Roman" w:cs="Times New Roman"/>
          <w:bCs/>
          <w:sz w:val="24"/>
          <w:szCs w:val="24"/>
          <w:lang w:eastAsia="pl-PL"/>
        </w:rPr>
        <w:t xml:space="preserve">W trosce o bezpieczeństwo osób doznających przemocy wprowadzono do pakietu pomocowego „Tarcza Antykryzysowa” przepis, zgodnie z którym osoby stosujące przemoc </w:t>
      </w:r>
      <w:r w:rsidRPr="00F95E9C">
        <w:rPr>
          <w:rFonts w:ascii="Times New Roman" w:eastAsia="Times New Roman" w:hAnsi="Times New Roman" w:cs="Times New Roman"/>
          <w:bCs/>
          <w:sz w:val="24"/>
          <w:szCs w:val="24"/>
          <w:lang w:eastAsia="pl-PL"/>
        </w:rPr>
        <w:br/>
        <w:t>w rodzinie mogą zostać zobowiązane do opuszczenia lokalów niezależnie od panującej sytuacji epidemiologicznej</w:t>
      </w:r>
      <w:r w:rsidRPr="00F95E9C">
        <w:rPr>
          <w:rFonts w:ascii="Times New Roman" w:eastAsia="Times New Roman" w:hAnsi="Times New Roman" w:cs="Times New Roman"/>
          <w:b/>
          <w:bCs/>
          <w:sz w:val="24"/>
          <w:szCs w:val="24"/>
          <w:lang w:eastAsia="pl-PL"/>
        </w:rPr>
        <w:t xml:space="preserve">. </w:t>
      </w:r>
    </w:p>
    <w:p w:rsidR="008F2427" w:rsidRDefault="008F2427" w:rsidP="008F2427">
      <w:pPr>
        <w:spacing w:before="120" w:after="120" w:line="360" w:lineRule="auto"/>
        <w:ind w:firstLine="708"/>
        <w:jc w:val="both"/>
        <w:rPr>
          <w:rFonts w:ascii="Times New Roman" w:eastAsia="Times New Roman" w:hAnsi="Times New Roman" w:cs="Times New Roman"/>
          <w:bCs/>
          <w:sz w:val="24"/>
          <w:szCs w:val="24"/>
          <w:lang w:eastAsia="pl-PL"/>
        </w:rPr>
      </w:pPr>
      <w:r w:rsidRPr="00F95E9C">
        <w:rPr>
          <w:rFonts w:ascii="Times New Roman" w:eastAsia="Times New Roman" w:hAnsi="Times New Roman" w:cs="Times New Roman"/>
          <w:bCs/>
          <w:sz w:val="24"/>
          <w:szCs w:val="24"/>
          <w:lang w:eastAsia="pl-PL"/>
        </w:rPr>
        <w:t xml:space="preserve">Wymienione działania stanowią jedynie przykłady podejmowanych przez Ministerstwo Rodziny i Polityki Społecznej inicjatyw na rzecz przeciwdziałania przemocy w rodzinie </w:t>
      </w:r>
      <w:r>
        <w:rPr>
          <w:rFonts w:ascii="Times New Roman" w:eastAsia="Times New Roman" w:hAnsi="Times New Roman" w:cs="Times New Roman"/>
          <w:bCs/>
          <w:sz w:val="24"/>
          <w:szCs w:val="24"/>
          <w:lang w:eastAsia="pl-PL"/>
        </w:rPr>
        <w:br/>
      </w:r>
      <w:r w:rsidRPr="00F95E9C">
        <w:rPr>
          <w:rFonts w:ascii="Times New Roman" w:eastAsia="Times New Roman" w:hAnsi="Times New Roman" w:cs="Times New Roman"/>
          <w:bCs/>
          <w:sz w:val="24"/>
          <w:szCs w:val="24"/>
          <w:lang w:eastAsia="pl-PL"/>
        </w:rPr>
        <w:t xml:space="preserve">w związku z rozprzestrzenianiem się </w:t>
      </w:r>
      <w:proofErr w:type="spellStart"/>
      <w:r w:rsidRPr="00F95E9C">
        <w:rPr>
          <w:rFonts w:ascii="Times New Roman" w:eastAsia="Times New Roman" w:hAnsi="Times New Roman" w:cs="Times New Roman"/>
          <w:bCs/>
          <w:sz w:val="24"/>
          <w:szCs w:val="24"/>
          <w:lang w:eastAsia="pl-PL"/>
        </w:rPr>
        <w:t>koronawirusa</w:t>
      </w:r>
      <w:proofErr w:type="spellEnd"/>
      <w:r w:rsidRPr="00F95E9C">
        <w:rPr>
          <w:rFonts w:ascii="Times New Roman" w:eastAsia="Times New Roman" w:hAnsi="Times New Roman" w:cs="Times New Roman"/>
          <w:bCs/>
          <w:sz w:val="24"/>
          <w:szCs w:val="24"/>
          <w:lang w:eastAsia="pl-PL"/>
        </w:rPr>
        <w:t>.</w:t>
      </w:r>
    </w:p>
    <w:p w:rsidR="008F2427" w:rsidRDefault="008F2427" w:rsidP="008F2427">
      <w:pPr>
        <w:spacing w:before="120" w:after="120" w:line="360" w:lineRule="auto"/>
        <w:ind w:firstLine="708"/>
        <w:jc w:val="both"/>
        <w:rPr>
          <w:rFonts w:ascii="Times New Roman" w:eastAsia="Times New Roman" w:hAnsi="Times New Roman" w:cs="Times New Roman"/>
          <w:bCs/>
          <w:sz w:val="24"/>
          <w:szCs w:val="24"/>
          <w:lang w:eastAsia="pl-PL"/>
        </w:rPr>
      </w:pPr>
    </w:p>
    <w:p w:rsidR="008F2427" w:rsidRDefault="008F2427" w:rsidP="008F2427">
      <w:pPr>
        <w:spacing w:before="120" w:after="120" w:line="360" w:lineRule="auto"/>
        <w:jc w:val="both"/>
        <w:rPr>
          <w:rFonts w:ascii="Times New Roman" w:eastAsia="Times New Roman" w:hAnsi="Times New Roman" w:cs="Times New Roman"/>
          <w:sz w:val="24"/>
          <w:szCs w:val="24"/>
          <w:lang w:eastAsia="pl-PL"/>
        </w:rPr>
      </w:pPr>
      <w:r w:rsidRPr="00AA7983">
        <w:rPr>
          <w:rFonts w:ascii="Times New Roman" w:eastAsia="Times New Roman" w:hAnsi="Times New Roman" w:cs="Times New Roman"/>
          <w:b/>
          <w:i/>
          <w:sz w:val="24"/>
          <w:szCs w:val="24"/>
          <w:lang w:eastAsia="pl-PL"/>
        </w:rPr>
        <w:t>Ad.</w:t>
      </w:r>
      <w:r>
        <w:rPr>
          <w:rFonts w:ascii="Times New Roman" w:eastAsia="Times New Roman" w:hAnsi="Times New Roman" w:cs="Times New Roman"/>
          <w:b/>
          <w:i/>
          <w:sz w:val="24"/>
          <w:szCs w:val="24"/>
          <w:lang w:eastAsia="pl-PL"/>
        </w:rPr>
        <w:t xml:space="preserve"> 6</w:t>
      </w:r>
      <w:r w:rsidRPr="00AA7983">
        <w:rPr>
          <w:rFonts w:ascii="Times New Roman" w:eastAsia="Times New Roman" w:hAnsi="Times New Roman" w:cs="Times New Roman"/>
          <w:b/>
          <w:i/>
          <w:sz w:val="24"/>
          <w:szCs w:val="24"/>
          <w:lang w:eastAsia="pl-PL"/>
        </w:rPr>
        <w:t>. Wsparcie ruchów społecznych powstałych w pandemii jako dodatkow</w:t>
      </w:r>
      <w:r>
        <w:rPr>
          <w:rFonts w:ascii="Times New Roman" w:eastAsia="Times New Roman" w:hAnsi="Times New Roman" w:cs="Times New Roman"/>
          <w:b/>
          <w:i/>
          <w:sz w:val="24"/>
          <w:szCs w:val="24"/>
          <w:lang w:eastAsia="pl-PL"/>
        </w:rPr>
        <w:t>y</w:t>
      </w:r>
      <w:r w:rsidRPr="00AA7983">
        <w:rPr>
          <w:rFonts w:ascii="Times New Roman" w:eastAsia="Times New Roman" w:hAnsi="Times New Roman" w:cs="Times New Roman"/>
          <w:b/>
          <w:i/>
          <w:sz w:val="24"/>
          <w:szCs w:val="24"/>
          <w:lang w:eastAsia="pl-PL"/>
        </w:rPr>
        <w:t xml:space="preserve"> system wsparcia dla seniorów i osób zależnyc</w:t>
      </w:r>
      <w:r>
        <w:rPr>
          <w:rFonts w:ascii="Times New Roman" w:eastAsia="Times New Roman" w:hAnsi="Times New Roman" w:cs="Times New Roman"/>
          <w:b/>
          <w:i/>
          <w:sz w:val="24"/>
          <w:szCs w:val="24"/>
          <w:lang w:eastAsia="pl-PL"/>
        </w:rPr>
        <w:t>h</w:t>
      </w:r>
      <w:r>
        <w:rPr>
          <w:rFonts w:ascii="Times New Roman" w:eastAsia="Times New Roman" w:hAnsi="Times New Roman" w:cs="Times New Roman"/>
          <w:i/>
          <w:sz w:val="24"/>
          <w:szCs w:val="24"/>
          <w:lang w:eastAsia="pl-PL"/>
        </w:rPr>
        <w:t>.</w:t>
      </w:r>
    </w:p>
    <w:p w:rsidR="008F2427" w:rsidRPr="00D37AF8" w:rsidRDefault="008F2427" w:rsidP="008F2427">
      <w:pPr>
        <w:spacing w:before="120" w:after="120" w:line="360" w:lineRule="auto"/>
        <w:ind w:firstLine="708"/>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R</w:t>
      </w:r>
      <w:r w:rsidRPr="00D37AF8">
        <w:rPr>
          <w:rFonts w:ascii="Times New Roman" w:eastAsia="Times New Roman" w:hAnsi="Times New Roman" w:cs="Times New Roman"/>
          <w:bCs/>
          <w:iCs/>
          <w:sz w:val="24"/>
          <w:szCs w:val="24"/>
          <w:lang w:eastAsia="pl-PL"/>
        </w:rPr>
        <w:t>ealizowany przez Ministerstwo Rodziny i Polityki Społecznej Program  Wspieraj Seniora</w:t>
      </w:r>
      <w:r>
        <w:rPr>
          <w:rFonts w:ascii="Times New Roman" w:eastAsia="Times New Roman" w:hAnsi="Times New Roman" w:cs="Times New Roman"/>
          <w:bCs/>
          <w:iCs/>
          <w:sz w:val="24"/>
          <w:szCs w:val="24"/>
          <w:lang w:eastAsia="pl-PL"/>
        </w:rPr>
        <w:t xml:space="preserve"> – </w:t>
      </w:r>
      <w:r w:rsidRPr="00D37AF8">
        <w:rPr>
          <w:rFonts w:ascii="Times New Roman" w:eastAsia="Times New Roman" w:hAnsi="Times New Roman" w:cs="Times New Roman"/>
          <w:bCs/>
          <w:iCs/>
          <w:sz w:val="24"/>
          <w:szCs w:val="24"/>
          <w:lang w:eastAsia="pl-PL"/>
        </w:rPr>
        <w:t xml:space="preserve">Solidarnościowy Korpus Wsparcia Seniorów, zakłada m.in. pomoc </w:t>
      </w:r>
      <w:r>
        <w:rPr>
          <w:rFonts w:ascii="Times New Roman" w:eastAsia="Times New Roman" w:hAnsi="Times New Roman" w:cs="Times New Roman"/>
          <w:bCs/>
          <w:iCs/>
          <w:sz w:val="24"/>
          <w:szCs w:val="24"/>
          <w:lang w:eastAsia="pl-PL"/>
        </w:rPr>
        <w:br/>
      </w:r>
      <w:r w:rsidRPr="00D37AF8">
        <w:rPr>
          <w:rFonts w:ascii="Times New Roman" w:eastAsia="Times New Roman" w:hAnsi="Times New Roman" w:cs="Times New Roman"/>
          <w:bCs/>
          <w:iCs/>
          <w:sz w:val="24"/>
          <w:szCs w:val="24"/>
          <w:lang w:eastAsia="pl-PL"/>
        </w:rPr>
        <w:t xml:space="preserve">w dostarczeniu niezbędnych produktów do domu seniora, by ograniczyć konieczność wychodzenia osób starszych na zewnątrz podczas pandemii, ze względu na ich bezpieczeństwo. </w:t>
      </w:r>
    </w:p>
    <w:p w:rsidR="008F2427" w:rsidRPr="00D37AF8" w:rsidRDefault="008F2427" w:rsidP="008F2427">
      <w:pPr>
        <w:spacing w:before="120" w:after="120" w:line="360" w:lineRule="auto"/>
        <w:ind w:firstLine="708"/>
        <w:jc w:val="both"/>
        <w:rPr>
          <w:rFonts w:ascii="Times New Roman" w:eastAsia="Times New Roman" w:hAnsi="Times New Roman" w:cs="Times New Roman"/>
          <w:bCs/>
          <w:iCs/>
          <w:sz w:val="24"/>
          <w:szCs w:val="24"/>
          <w:lang w:eastAsia="pl-PL"/>
        </w:rPr>
      </w:pPr>
      <w:r w:rsidRPr="00D37AF8">
        <w:rPr>
          <w:rFonts w:ascii="Times New Roman" w:eastAsia="Times New Roman" w:hAnsi="Times New Roman" w:cs="Times New Roman"/>
          <w:bCs/>
          <w:iCs/>
          <w:sz w:val="24"/>
          <w:szCs w:val="24"/>
          <w:lang w:eastAsia="pl-PL"/>
        </w:rPr>
        <w:t>Ponadto realiz</w:t>
      </w:r>
      <w:r>
        <w:rPr>
          <w:rFonts w:ascii="Times New Roman" w:eastAsia="Times New Roman" w:hAnsi="Times New Roman" w:cs="Times New Roman"/>
          <w:bCs/>
          <w:iCs/>
          <w:sz w:val="24"/>
          <w:szCs w:val="24"/>
          <w:lang w:eastAsia="pl-PL"/>
        </w:rPr>
        <w:t>owany jest</w:t>
      </w:r>
      <w:r w:rsidRPr="00D37AF8">
        <w:rPr>
          <w:rFonts w:ascii="Times New Roman" w:eastAsia="Times New Roman" w:hAnsi="Times New Roman" w:cs="Times New Roman"/>
          <w:bCs/>
          <w:iCs/>
          <w:sz w:val="24"/>
          <w:szCs w:val="24"/>
          <w:lang w:eastAsia="pl-PL"/>
        </w:rPr>
        <w:t xml:space="preserve"> Rządowy Program „Aktywni+” na lata 2021</w:t>
      </w:r>
      <w:r>
        <w:rPr>
          <w:rFonts w:ascii="Times New Roman" w:eastAsia="Times New Roman" w:hAnsi="Times New Roman" w:cs="Times New Roman"/>
          <w:bCs/>
          <w:iCs/>
          <w:sz w:val="24"/>
          <w:szCs w:val="24"/>
          <w:lang w:eastAsia="pl-PL"/>
        </w:rPr>
        <w:t>-</w:t>
      </w:r>
      <w:r w:rsidRPr="00D37AF8">
        <w:rPr>
          <w:rFonts w:ascii="Times New Roman" w:eastAsia="Times New Roman" w:hAnsi="Times New Roman" w:cs="Times New Roman"/>
          <w:bCs/>
          <w:iCs/>
          <w:sz w:val="24"/>
          <w:szCs w:val="24"/>
          <w:lang w:eastAsia="pl-PL"/>
        </w:rPr>
        <w:t>2025, skierowany do jednostek sektora pozarządowego</w:t>
      </w:r>
      <w:r>
        <w:rPr>
          <w:rFonts w:ascii="Times New Roman" w:eastAsia="Times New Roman" w:hAnsi="Times New Roman" w:cs="Times New Roman"/>
          <w:bCs/>
          <w:iCs/>
          <w:sz w:val="24"/>
          <w:szCs w:val="24"/>
          <w:lang w:eastAsia="pl-PL"/>
        </w:rPr>
        <w:t>. Jego</w:t>
      </w:r>
      <w:r w:rsidRPr="00D37AF8">
        <w:rPr>
          <w:rFonts w:ascii="Times New Roman" w:eastAsia="Times New Roman" w:hAnsi="Times New Roman" w:cs="Times New Roman"/>
          <w:sz w:val="24"/>
          <w:szCs w:val="24"/>
          <w:lang w:eastAsia="pl-PL"/>
        </w:rPr>
        <w:t xml:space="preserve"> </w:t>
      </w:r>
      <w:r w:rsidRPr="00D37AF8">
        <w:rPr>
          <w:rFonts w:ascii="Times New Roman" w:eastAsia="Times New Roman" w:hAnsi="Times New Roman" w:cs="Times New Roman"/>
          <w:bCs/>
          <w:iCs/>
          <w:sz w:val="24"/>
          <w:szCs w:val="24"/>
          <w:lang w:eastAsia="pl-PL"/>
        </w:rPr>
        <w:t xml:space="preserve">głównym celem jest zwiększenie uczestnictwa osób starszych we wszystkich dziedzinach życia społecznego. </w:t>
      </w:r>
    </w:p>
    <w:p w:rsidR="008F2427" w:rsidRPr="00D37AF8" w:rsidRDefault="008F2427" w:rsidP="008F2427">
      <w:pPr>
        <w:spacing w:before="120" w:after="120" w:line="360" w:lineRule="auto"/>
        <w:ind w:firstLine="708"/>
        <w:jc w:val="both"/>
        <w:rPr>
          <w:rFonts w:ascii="Times New Roman" w:eastAsia="Times New Roman" w:hAnsi="Times New Roman" w:cs="Times New Roman"/>
          <w:bCs/>
          <w:iCs/>
          <w:sz w:val="24"/>
          <w:szCs w:val="24"/>
          <w:lang w:eastAsia="pl-PL"/>
        </w:rPr>
      </w:pPr>
      <w:r w:rsidRPr="00D37AF8">
        <w:rPr>
          <w:rFonts w:ascii="Times New Roman" w:eastAsia="Times New Roman" w:hAnsi="Times New Roman" w:cs="Times New Roman"/>
          <w:bCs/>
          <w:iCs/>
          <w:sz w:val="24"/>
          <w:szCs w:val="24"/>
          <w:lang w:eastAsia="pl-PL"/>
        </w:rPr>
        <w:t xml:space="preserve">W ramach programu „Aktywni+” organizacje pozarządowe i inne uprawnione podmioty działające na rzecz osób starszych będą mogły ubiegać się o dofinansowanie </w:t>
      </w:r>
      <w:r>
        <w:rPr>
          <w:rFonts w:ascii="Times New Roman" w:eastAsia="Times New Roman" w:hAnsi="Times New Roman" w:cs="Times New Roman"/>
          <w:bCs/>
          <w:iCs/>
          <w:sz w:val="24"/>
          <w:szCs w:val="24"/>
          <w:lang w:eastAsia="pl-PL"/>
        </w:rPr>
        <w:t>w wysokości</w:t>
      </w:r>
      <w:r w:rsidRPr="00D37AF8">
        <w:rPr>
          <w:rFonts w:ascii="Times New Roman" w:eastAsia="Times New Roman" w:hAnsi="Times New Roman" w:cs="Times New Roman"/>
          <w:bCs/>
          <w:iCs/>
          <w:sz w:val="24"/>
          <w:szCs w:val="24"/>
          <w:lang w:eastAsia="pl-PL"/>
        </w:rPr>
        <w:t xml:space="preserve"> od 25 do 250 tys</w:t>
      </w:r>
      <w:r>
        <w:rPr>
          <w:rFonts w:ascii="Times New Roman" w:eastAsia="Times New Roman" w:hAnsi="Times New Roman" w:cs="Times New Roman"/>
          <w:bCs/>
          <w:iCs/>
          <w:sz w:val="24"/>
          <w:szCs w:val="24"/>
          <w:lang w:eastAsia="pl-PL"/>
        </w:rPr>
        <w:t xml:space="preserve">. </w:t>
      </w:r>
      <w:r w:rsidRPr="00D37AF8">
        <w:rPr>
          <w:rFonts w:ascii="Times New Roman" w:eastAsia="Times New Roman" w:hAnsi="Times New Roman" w:cs="Times New Roman"/>
          <w:bCs/>
          <w:iCs/>
          <w:sz w:val="24"/>
          <w:szCs w:val="24"/>
          <w:lang w:eastAsia="pl-PL"/>
        </w:rPr>
        <w:t>zł. Dofinansowanie przyznawane będzie w czterech priorytetowych obszarach</w:t>
      </w:r>
      <w:r>
        <w:rPr>
          <w:rFonts w:ascii="Times New Roman" w:eastAsia="Times New Roman" w:hAnsi="Times New Roman" w:cs="Times New Roman"/>
          <w:bCs/>
          <w:iCs/>
          <w:sz w:val="24"/>
          <w:szCs w:val="24"/>
          <w:lang w:eastAsia="pl-PL"/>
        </w:rPr>
        <w:t>:</w:t>
      </w:r>
      <w:r w:rsidRPr="00D37AF8">
        <w:rPr>
          <w:rFonts w:ascii="Times New Roman" w:eastAsia="Times New Roman" w:hAnsi="Times New Roman" w:cs="Times New Roman"/>
          <w:bCs/>
          <w:iCs/>
          <w:sz w:val="24"/>
          <w:szCs w:val="24"/>
          <w:lang w:eastAsia="pl-PL"/>
        </w:rPr>
        <w:t xml:space="preserve"> </w:t>
      </w:r>
    </w:p>
    <w:p w:rsidR="008F2427" w:rsidRPr="00D37AF8" w:rsidRDefault="008F2427" w:rsidP="008F2427">
      <w:pPr>
        <w:numPr>
          <w:ilvl w:val="0"/>
          <w:numId w:val="14"/>
        </w:numPr>
        <w:spacing w:before="120" w:after="120" w:line="360" w:lineRule="auto"/>
        <w:jc w:val="both"/>
        <w:rPr>
          <w:rFonts w:ascii="Times New Roman" w:eastAsia="Times New Roman" w:hAnsi="Times New Roman" w:cs="Times New Roman"/>
          <w:bCs/>
          <w:iCs/>
          <w:sz w:val="24"/>
          <w:szCs w:val="24"/>
          <w:lang w:eastAsia="pl-PL"/>
        </w:rPr>
      </w:pPr>
      <w:r w:rsidRPr="00D37AF8">
        <w:rPr>
          <w:rFonts w:ascii="Times New Roman" w:eastAsia="Times New Roman" w:hAnsi="Times New Roman" w:cs="Times New Roman"/>
          <w:bCs/>
          <w:iCs/>
          <w:sz w:val="24"/>
          <w:szCs w:val="24"/>
          <w:lang w:eastAsia="pl-PL"/>
        </w:rPr>
        <w:t xml:space="preserve">Aktywność społeczna, która obejmuje działania mające na celu zwiększenie udziału osób starszych w aktywnych formach spędzania czasu wolnego, wspieranie </w:t>
      </w:r>
      <w:r w:rsidRPr="00D37AF8">
        <w:rPr>
          <w:rFonts w:ascii="Times New Roman" w:eastAsia="Times New Roman" w:hAnsi="Times New Roman" w:cs="Times New Roman"/>
          <w:bCs/>
          <w:iCs/>
          <w:sz w:val="24"/>
          <w:szCs w:val="24"/>
          <w:lang w:eastAsia="pl-PL"/>
        </w:rPr>
        <w:lastRenderedPageBreak/>
        <w:t xml:space="preserve">niesamodzielnych osób starszych i ich otoczenia w miejscu zamieszkania, rozwijanie wolontariatu osób starszych w środowisku lokalnym oraz zwiększenie zaangażowania osób starszych w obszarze rynku pracy. </w:t>
      </w:r>
    </w:p>
    <w:p w:rsidR="008F2427" w:rsidRPr="00D37AF8" w:rsidRDefault="008F2427" w:rsidP="008F2427">
      <w:pPr>
        <w:numPr>
          <w:ilvl w:val="0"/>
          <w:numId w:val="14"/>
        </w:numPr>
        <w:spacing w:before="120" w:after="120" w:line="360" w:lineRule="auto"/>
        <w:jc w:val="both"/>
        <w:rPr>
          <w:rFonts w:ascii="Times New Roman" w:eastAsia="Times New Roman" w:hAnsi="Times New Roman" w:cs="Times New Roman"/>
          <w:bCs/>
          <w:iCs/>
          <w:sz w:val="24"/>
          <w:szCs w:val="24"/>
          <w:lang w:eastAsia="pl-PL"/>
        </w:rPr>
      </w:pPr>
      <w:r w:rsidRPr="00D37AF8">
        <w:rPr>
          <w:rFonts w:ascii="Times New Roman" w:eastAsia="Times New Roman" w:hAnsi="Times New Roman" w:cs="Times New Roman"/>
          <w:bCs/>
          <w:iCs/>
          <w:sz w:val="24"/>
          <w:szCs w:val="24"/>
          <w:lang w:eastAsia="pl-PL"/>
        </w:rPr>
        <w:t>Partycypacja społeczna, która przyczynia się do wzmocnienie samoorganizacji środowiska osób starszych oraz zwiększenia wpływu osób starszych na decyzje dotyczące warunków życia obywateli.</w:t>
      </w:r>
    </w:p>
    <w:p w:rsidR="008F2427" w:rsidRPr="00D37AF8" w:rsidRDefault="008F2427" w:rsidP="008F2427">
      <w:pPr>
        <w:numPr>
          <w:ilvl w:val="0"/>
          <w:numId w:val="14"/>
        </w:numPr>
        <w:spacing w:before="120" w:after="120" w:line="360" w:lineRule="auto"/>
        <w:jc w:val="both"/>
        <w:rPr>
          <w:rFonts w:ascii="Times New Roman" w:eastAsia="Times New Roman" w:hAnsi="Times New Roman" w:cs="Times New Roman"/>
          <w:bCs/>
          <w:iCs/>
          <w:sz w:val="24"/>
          <w:szCs w:val="24"/>
          <w:lang w:eastAsia="pl-PL"/>
        </w:rPr>
      </w:pPr>
      <w:r w:rsidRPr="00D37AF8">
        <w:rPr>
          <w:rFonts w:ascii="Times New Roman" w:eastAsia="Times New Roman" w:hAnsi="Times New Roman" w:cs="Times New Roman"/>
          <w:bCs/>
          <w:iCs/>
          <w:sz w:val="24"/>
          <w:szCs w:val="24"/>
          <w:lang w:eastAsia="pl-PL"/>
        </w:rPr>
        <w:t>Włączenie cyfrowe obejmujące działania na rzecz zwiększania umiejętności posługiwania się nowoczesnymi technologiami i korzystania z nowych mediów przez osoby starsze, a także upowszechnianie i wdrażanie rozwiązań technologicznych sprzyjających włączaniu społecznemu oraz bezpiecznemu funkcjonowaniu osób starszych.</w:t>
      </w:r>
    </w:p>
    <w:p w:rsidR="008F2427" w:rsidRPr="00D37AF8" w:rsidRDefault="008F2427" w:rsidP="008F2427">
      <w:pPr>
        <w:numPr>
          <w:ilvl w:val="0"/>
          <w:numId w:val="14"/>
        </w:numPr>
        <w:spacing w:before="120" w:after="120" w:line="360" w:lineRule="auto"/>
        <w:jc w:val="both"/>
        <w:rPr>
          <w:rFonts w:ascii="Times New Roman" w:eastAsia="Times New Roman" w:hAnsi="Times New Roman" w:cs="Times New Roman"/>
          <w:bCs/>
          <w:iCs/>
          <w:sz w:val="24"/>
          <w:szCs w:val="24"/>
          <w:lang w:eastAsia="pl-PL"/>
        </w:rPr>
      </w:pPr>
      <w:r w:rsidRPr="00D37AF8">
        <w:rPr>
          <w:rFonts w:ascii="Times New Roman" w:eastAsia="Times New Roman" w:hAnsi="Times New Roman" w:cs="Times New Roman"/>
          <w:bCs/>
          <w:iCs/>
          <w:sz w:val="24"/>
          <w:szCs w:val="24"/>
          <w:lang w:eastAsia="pl-PL"/>
        </w:rPr>
        <w:t xml:space="preserve">Przygotowanie do starości realizowane poprzez wzmacnianie trwałych relacji międzypokoleniowych, kształtowanie pozytywnego wizerunku osób starszych oraz zwiększanie bezpieczeństwa seniorów. </w:t>
      </w:r>
    </w:p>
    <w:p w:rsidR="008F2427" w:rsidRPr="00D37AF8" w:rsidRDefault="008F2427" w:rsidP="008F2427">
      <w:pPr>
        <w:spacing w:before="120" w:after="120" w:line="360" w:lineRule="auto"/>
        <w:ind w:firstLine="708"/>
        <w:jc w:val="both"/>
        <w:rPr>
          <w:rFonts w:ascii="Times New Roman" w:eastAsia="Times New Roman" w:hAnsi="Times New Roman" w:cs="Times New Roman"/>
          <w:bCs/>
          <w:iCs/>
          <w:sz w:val="24"/>
          <w:szCs w:val="24"/>
          <w:lang w:eastAsia="pl-PL"/>
        </w:rPr>
      </w:pPr>
      <w:r w:rsidRPr="00D37AF8">
        <w:rPr>
          <w:rFonts w:ascii="Times New Roman" w:eastAsia="Times New Roman" w:hAnsi="Times New Roman" w:cs="Times New Roman"/>
          <w:bCs/>
          <w:iCs/>
          <w:sz w:val="24"/>
          <w:szCs w:val="24"/>
          <w:lang w:eastAsia="pl-PL"/>
        </w:rPr>
        <w:t>W ostatnich latach Ministerstwo Rodziny i Polityki Społecznej realizowało również dwa wieloletnie programy rządowe wspierające aktywność społeczną osób starszych: program „Senior+” (skierowany do jednostek samorządu terytorialnego) oraz Rządowy Program na rzecz Aktywności Społecznej Osób Starszych na lata 2014-2020 (skierowany do organizacji pozarządowych), które to przyczyniły się do zwiększenia oferty działań i inicjatyw adresowanych do seniorów, a co za tym idzie do ich aktywizacji i wzrostu jakości życia osób starszych.</w:t>
      </w:r>
    </w:p>
    <w:p w:rsidR="008F2427" w:rsidRDefault="008F2427" w:rsidP="008F2427">
      <w:pPr>
        <w:spacing w:before="120" w:after="120" w:line="360" w:lineRule="auto"/>
        <w:ind w:firstLine="708"/>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J</w:t>
      </w:r>
      <w:r w:rsidRPr="00D37AF8">
        <w:rPr>
          <w:rFonts w:ascii="Times New Roman" w:eastAsia="Times New Roman" w:hAnsi="Times New Roman" w:cs="Times New Roman"/>
          <w:bCs/>
          <w:iCs/>
          <w:sz w:val="24"/>
          <w:szCs w:val="24"/>
          <w:lang w:eastAsia="pl-PL"/>
        </w:rPr>
        <w:t>ednostki sektora pozarządowego mogą również skorzystać z oferty wsparcia swoich działań, w zakresie programów realizowanych przez Narodowy Instytut Wolności – Centrum Rozwoju Społeczeństwa Obywatelskiego</w:t>
      </w:r>
      <w:r>
        <w:rPr>
          <w:rFonts w:ascii="Times New Roman" w:eastAsia="Times New Roman" w:hAnsi="Times New Roman" w:cs="Times New Roman"/>
          <w:bCs/>
          <w:iCs/>
          <w:sz w:val="24"/>
          <w:szCs w:val="24"/>
          <w:lang w:eastAsia="pl-PL"/>
        </w:rPr>
        <w:t>.</w:t>
      </w:r>
    </w:p>
    <w:p w:rsidR="008F2427" w:rsidRDefault="008F2427" w:rsidP="008F2427">
      <w:pPr>
        <w:spacing w:before="120" w:after="120" w:line="360" w:lineRule="auto"/>
        <w:jc w:val="both"/>
        <w:rPr>
          <w:rFonts w:ascii="Times New Roman" w:eastAsia="Times New Roman" w:hAnsi="Times New Roman" w:cs="Times New Roman"/>
          <w:b/>
          <w:i/>
          <w:sz w:val="24"/>
          <w:szCs w:val="24"/>
          <w:lang w:eastAsia="pl-PL"/>
        </w:rPr>
      </w:pPr>
    </w:p>
    <w:p w:rsidR="008F2427" w:rsidRPr="005A00EE" w:rsidRDefault="008F2427" w:rsidP="008F2427">
      <w:pPr>
        <w:spacing w:before="120" w:after="120" w:line="360" w:lineRule="auto"/>
        <w:jc w:val="both"/>
        <w:rPr>
          <w:rFonts w:ascii="Times New Roman" w:eastAsia="Times New Roman" w:hAnsi="Times New Roman" w:cs="Times New Roman"/>
          <w:b/>
          <w:i/>
          <w:sz w:val="24"/>
          <w:szCs w:val="24"/>
          <w:lang w:eastAsia="pl-PL"/>
        </w:rPr>
      </w:pPr>
      <w:r w:rsidRPr="005A00EE">
        <w:rPr>
          <w:rFonts w:ascii="Times New Roman" w:eastAsia="Times New Roman" w:hAnsi="Times New Roman" w:cs="Times New Roman"/>
          <w:b/>
          <w:i/>
          <w:sz w:val="24"/>
          <w:szCs w:val="24"/>
          <w:lang w:eastAsia="pl-PL"/>
        </w:rPr>
        <w:t xml:space="preserve">Ad. </w:t>
      </w:r>
      <w:r>
        <w:rPr>
          <w:rFonts w:ascii="Times New Roman" w:eastAsia="Times New Roman" w:hAnsi="Times New Roman" w:cs="Times New Roman"/>
          <w:b/>
          <w:i/>
          <w:sz w:val="24"/>
          <w:szCs w:val="24"/>
          <w:lang w:eastAsia="pl-PL"/>
        </w:rPr>
        <w:t>10</w:t>
      </w:r>
      <w:r w:rsidRPr="005A00EE">
        <w:rPr>
          <w:rFonts w:ascii="Times New Roman" w:eastAsia="Times New Roman" w:hAnsi="Times New Roman" w:cs="Times New Roman"/>
          <w:b/>
          <w:i/>
          <w:sz w:val="24"/>
          <w:szCs w:val="24"/>
          <w:lang w:eastAsia="pl-PL"/>
        </w:rPr>
        <w:t>. Wsparcie tworzeni</w:t>
      </w:r>
      <w:r>
        <w:rPr>
          <w:rFonts w:ascii="Times New Roman" w:eastAsia="Times New Roman" w:hAnsi="Times New Roman" w:cs="Times New Roman"/>
          <w:b/>
          <w:i/>
          <w:sz w:val="24"/>
          <w:szCs w:val="24"/>
          <w:lang w:eastAsia="pl-PL"/>
        </w:rPr>
        <w:t>a</w:t>
      </w:r>
      <w:r w:rsidRPr="005A00EE">
        <w:rPr>
          <w:rFonts w:ascii="Times New Roman" w:eastAsia="Times New Roman" w:hAnsi="Times New Roman" w:cs="Times New Roman"/>
          <w:b/>
          <w:i/>
          <w:sz w:val="24"/>
          <w:szCs w:val="24"/>
          <w:lang w:eastAsia="pl-PL"/>
        </w:rPr>
        <w:t xml:space="preserve"> domów dla samotnych matek i kobiet w ciąży w mniejszych miejscowościach</w:t>
      </w:r>
      <w:r>
        <w:rPr>
          <w:rFonts w:ascii="Times New Roman" w:eastAsia="Times New Roman" w:hAnsi="Times New Roman" w:cs="Times New Roman"/>
          <w:b/>
          <w:i/>
          <w:sz w:val="24"/>
          <w:szCs w:val="24"/>
          <w:lang w:eastAsia="pl-PL"/>
        </w:rPr>
        <w:t>.</w:t>
      </w:r>
    </w:p>
    <w:p w:rsidR="008F2427"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8D17EE">
        <w:rPr>
          <w:rFonts w:ascii="Times New Roman" w:eastAsia="Times New Roman" w:hAnsi="Times New Roman" w:cs="Times New Roman"/>
          <w:sz w:val="24"/>
          <w:szCs w:val="24"/>
          <w:lang w:eastAsia="pl-PL"/>
        </w:rPr>
        <w:t xml:space="preserve">godnie z przepisami ustawy z dnia 12 marca 2004 r. o pomocy społecznej </w:t>
      </w:r>
      <w:r>
        <w:rPr>
          <w:rFonts w:ascii="Times New Roman" w:eastAsia="Times New Roman" w:hAnsi="Times New Roman" w:cs="Times New Roman"/>
          <w:sz w:val="24"/>
          <w:szCs w:val="24"/>
          <w:lang w:eastAsia="pl-PL"/>
        </w:rPr>
        <w:br/>
      </w:r>
      <w:r w:rsidRPr="008D17EE">
        <w:rPr>
          <w:rFonts w:ascii="Times New Roman" w:eastAsia="Times New Roman" w:hAnsi="Times New Roman" w:cs="Times New Roman"/>
          <w:sz w:val="24"/>
          <w:szCs w:val="24"/>
          <w:lang w:eastAsia="pl-PL"/>
        </w:rPr>
        <w:t xml:space="preserve">(Dz. U. z 2020 </w:t>
      </w:r>
      <w:r>
        <w:rPr>
          <w:rFonts w:ascii="Times New Roman" w:eastAsia="Times New Roman" w:hAnsi="Times New Roman" w:cs="Times New Roman"/>
          <w:sz w:val="24"/>
          <w:szCs w:val="24"/>
          <w:lang w:eastAsia="pl-PL"/>
        </w:rPr>
        <w:t xml:space="preserve">r. </w:t>
      </w:r>
      <w:r w:rsidRPr="008D17EE">
        <w:rPr>
          <w:rFonts w:ascii="Times New Roman" w:eastAsia="Times New Roman" w:hAnsi="Times New Roman" w:cs="Times New Roman"/>
          <w:sz w:val="24"/>
          <w:szCs w:val="24"/>
          <w:lang w:eastAsia="pl-PL"/>
        </w:rPr>
        <w:t>poz. 1876</w:t>
      </w:r>
      <w:r>
        <w:rPr>
          <w:rFonts w:ascii="Times New Roman" w:eastAsia="Times New Roman" w:hAnsi="Times New Roman" w:cs="Times New Roman"/>
          <w:sz w:val="24"/>
          <w:szCs w:val="24"/>
          <w:lang w:eastAsia="pl-PL"/>
        </w:rPr>
        <w:t xml:space="preserve"> </w:t>
      </w:r>
      <w:r w:rsidRPr="008D17EE">
        <w:rPr>
          <w:rFonts w:ascii="Times New Roman" w:eastAsia="Times New Roman" w:hAnsi="Times New Roman" w:cs="Times New Roman"/>
          <w:sz w:val="24"/>
          <w:szCs w:val="24"/>
          <w:lang w:eastAsia="pl-PL"/>
        </w:rPr>
        <w:t xml:space="preserve">z </w:t>
      </w:r>
      <w:proofErr w:type="spellStart"/>
      <w:r w:rsidRPr="008D17EE">
        <w:rPr>
          <w:rFonts w:ascii="Times New Roman" w:eastAsia="Times New Roman" w:hAnsi="Times New Roman" w:cs="Times New Roman"/>
          <w:sz w:val="24"/>
          <w:szCs w:val="24"/>
          <w:lang w:eastAsia="pl-PL"/>
        </w:rPr>
        <w:t>późn</w:t>
      </w:r>
      <w:proofErr w:type="spellEnd"/>
      <w:r w:rsidRPr="008D17EE">
        <w:rPr>
          <w:rFonts w:ascii="Times New Roman" w:eastAsia="Times New Roman" w:hAnsi="Times New Roman" w:cs="Times New Roman"/>
          <w:sz w:val="24"/>
          <w:szCs w:val="24"/>
          <w:lang w:eastAsia="pl-PL"/>
        </w:rPr>
        <w:t>. zm.)</w:t>
      </w:r>
      <w:r>
        <w:rPr>
          <w:rFonts w:ascii="Times New Roman" w:eastAsia="Times New Roman" w:hAnsi="Times New Roman" w:cs="Times New Roman"/>
          <w:sz w:val="24"/>
          <w:szCs w:val="24"/>
          <w:lang w:eastAsia="pl-PL"/>
        </w:rPr>
        <w:t>,</w:t>
      </w:r>
      <w:r w:rsidRPr="008D17EE">
        <w:rPr>
          <w:rFonts w:ascii="Times New Roman" w:eastAsia="Times New Roman" w:hAnsi="Times New Roman" w:cs="Times New Roman"/>
          <w:sz w:val="24"/>
          <w:szCs w:val="24"/>
          <w:lang w:eastAsia="pl-PL"/>
        </w:rPr>
        <w:t xml:space="preserve"> specjalną pomocą w ramach interwencji kryzysowej objęte są matki</w:t>
      </w:r>
      <w:r>
        <w:rPr>
          <w:rFonts w:ascii="Times New Roman" w:eastAsia="Times New Roman" w:hAnsi="Times New Roman" w:cs="Times New Roman"/>
          <w:sz w:val="24"/>
          <w:szCs w:val="24"/>
          <w:lang w:eastAsia="pl-PL"/>
        </w:rPr>
        <w:t xml:space="preserve"> </w:t>
      </w:r>
      <w:r w:rsidRPr="008D17EE">
        <w:rPr>
          <w:rFonts w:ascii="Times New Roman" w:eastAsia="Times New Roman" w:hAnsi="Times New Roman" w:cs="Times New Roman"/>
          <w:sz w:val="24"/>
          <w:szCs w:val="24"/>
          <w:lang w:eastAsia="pl-PL"/>
        </w:rPr>
        <w:t xml:space="preserve">z małoletnimi dziećmi (także ojcowie z małoletnimi dziećmi albo inne osoby sprawujące opiekę nad dziećmi) i kobiety w ciąży, które zgodnie z art. 47 ust. 4 ustawy </w:t>
      </w:r>
      <w:r>
        <w:rPr>
          <w:rFonts w:ascii="Times New Roman" w:eastAsia="Times New Roman" w:hAnsi="Times New Roman" w:cs="Times New Roman"/>
          <w:sz w:val="24"/>
          <w:szCs w:val="24"/>
          <w:lang w:eastAsia="pl-PL"/>
        </w:rPr>
        <w:br/>
      </w:r>
      <w:r w:rsidRPr="008D17EE">
        <w:rPr>
          <w:rFonts w:ascii="Times New Roman" w:eastAsia="Times New Roman" w:hAnsi="Times New Roman" w:cs="Times New Roman"/>
          <w:sz w:val="24"/>
          <w:szCs w:val="24"/>
          <w:lang w:eastAsia="pl-PL"/>
        </w:rPr>
        <w:lastRenderedPageBreak/>
        <w:t xml:space="preserve">o pomocy społecznej, w przypadku dotknięcia przemocą lub inną sytuacją kryzysową, mogą znaleźć schronienie w domach dla matek z małoletnimi dziećmi i kobiet w ciąży. </w:t>
      </w:r>
    </w:p>
    <w:p w:rsidR="008F2427" w:rsidRPr="008D17EE"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8D17EE">
        <w:rPr>
          <w:rFonts w:ascii="Times New Roman" w:eastAsia="Times New Roman" w:hAnsi="Times New Roman" w:cs="Times New Roman"/>
          <w:sz w:val="24"/>
          <w:szCs w:val="24"/>
          <w:lang w:eastAsia="pl-PL"/>
        </w:rPr>
        <w:t>Prowadzenie tych placówek, zgodnie z art. 19 pkt 11 ustawy o pomocy</w:t>
      </w:r>
      <w:r>
        <w:rPr>
          <w:rFonts w:ascii="Times New Roman" w:eastAsia="Times New Roman" w:hAnsi="Times New Roman" w:cs="Times New Roman"/>
          <w:sz w:val="24"/>
          <w:szCs w:val="24"/>
          <w:lang w:eastAsia="pl-PL"/>
        </w:rPr>
        <w:t xml:space="preserve"> </w:t>
      </w:r>
      <w:r w:rsidRPr="008D17EE">
        <w:rPr>
          <w:rFonts w:ascii="Times New Roman" w:eastAsia="Times New Roman" w:hAnsi="Times New Roman" w:cs="Times New Roman"/>
          <w:sz w:val="24"/>
          <w:szCs w:val="24"/>
          <w:lang w:eastAsia="pl-PL"/>
        </w:rPr>
        <w:t>społecznej</w:t>
      </w:r>
      <w:r>
        <w:rPr>
          <w:rFonts w:ascii="Times New Roman" w:eastAsia="Times New Roman" w:hAnsi="Times New Roman" w:cs="Times New Roman"/>
          <w:sz w:val="24"/>
          <w:szCs w:val="24"/>
          <w:lang w:eastAsia="pl-PL"/>
        </w:rPr>
        <w:t>,</w:t>
      </w:r>
      <w:r w:rsidRPr="008D17EE">
        <w:rPr>
          <w:rFonts w:ascii="Times New Roman" w:eastAsia="Times New Roman" w:hAnsi="Times New Roman" w:cs="Times New Roman"/>
          <w:sz w:val="24"/>
          <w:szCs w:val="24"/>
          <w:lang w:eastAsia="pl-PL"/>
        </w:rPr>
        <w:t xml:space="preserve"> jest zadaniem własnym powiatu. Decyzja w zakresie sposobu realizacji tego zadania należy </w:t>
      </w:r>
      <w:r>
        <w:rPr>
          <w:rFonts w:ascii="Times New Roman" w:eastAsia="Times New Roman" w:hAnsi="Times New Roman" w:cs="Times New Roman"/>
          <w:sz w:val="24"/>
          <w:szCs w:val="24"/>
          <w:lang w:eastAsia="pl-PL"/>
        </w:rPr>
        <w:br/>
      </w:r>
      <w:r w:rsidRPr="008D17EE">
        <w:rPr>
          <w:rFonts w:ascii="Times New Roman" w:eastAsia="Times New Roman" w:hAnsi="Times New Roman" w:cs="Times New Roman"/>
          <w:sz w:val="24"/>
          <w:szCs w:val="24"/>
          <w:lang w:eastAsia="pl-PL"/>
        </w:rPr>
        <w:t xml:space="preserve">do samorządu. Jeżeli powiat nie prowadzi samodzielnie tego typu placówki, może zlecić jego prowadzenie podmiotowi niepublicznemu, który działa w tym zakresie na jego terenie lub podpisać porozumienie z inną jednostką samorządu terytorialnego w celu zabezpieczenia realizacji tego zadania. </w:t>
      </w:r>
    </w:p>
    <w:p w:rsidR="008F2427" w:rsidRPr="008D17EE"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8D17EE">
        <w:rPr>
          <w:rFonts w:ascii="Times New Roman" w:eastAsia="Times New Roman" w:hAnsi="Times New Roman" w:cs="Times New Roman"/>
          <w:sz w:val="24"/>
          <w:szCs w:val="24"/>
          <w:lang w:eastAsia="pl-PL"/>
        </w:rPr>
        <w:t>Ze względu na małą liczbę placówek na terenie kraju</w:t>
      </w:r>
      <w:r>
        <w:rPr>
          <w:rFonts w:ascii="Times New Roman" w:eastAsia="Times New Roman" w:hAnsi="Times New Roman" w:cs="Times New Roman"/>
          <w:sz w:val="24"/>
          <w:szCs w:val="24"/>
          <w:lang w:eastAsia="pl-PL"/>
        </w:rPr>
        <w:t>,</w:t>
      </w:r>
      <w:r w:rsidRPr="008D17EE">
        <w:rPr>
          <w:rFonts w:ascii="Times New Roman" w:eastAsia="Times New Roman" w:hAnsi="Times New Roman" w:cs="Times New Roman"/>
          <w:sz w:val="24"/>
          <w:szCs w:val="24"/>
          <w:lang w:eastAsia="pl-PL"/>
        </w:rPr>
        <w:t xml:space="preserve"> Minister Rodziny i Polityki Społecznej podejmował i podejmuje działania mające na celu rozwój sieci domów dla matek </w:t>
      </w:r>
      <w:r w:rsidRPr="008D17EE">
        <w:rPr>
          <w:rFonts w:ascii="Times New Roman" w:eastAsia="Times New Roman" w:hAnsi="Times New Roman" w:cs="Times New Roman"/>
          <w:sz w:val="24"/>
          <w:szCs w:val="24"/>
          <w:lang w:eastAsia="pl-PL"/>
        </w:rPr>
        <w:br/>
        <w:t xml:space="preserve">z małoletnimi dziećmi i kobiet w ciąży.  </w:t>
      </w:r>
    </w:p>
    <w:p w:rsidR="008F2427" w:rsidRPr="008D17EE"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8D17EE">
        <w:rPr>
          <w:rFonts w:ascii="Times New Roman" w:eastAsia="Times New Roman" w:hAnsi="Times New Roman" w:cs="Times New Roman"/>
          <w:sz w:val="24"/>
          <w:szCs w:val="24"/>
          <w:lang w:eastAsia="pl-PL"/>
        </w:rPr>
        <w:t>W ramach powyższego Ministerstwo m.in. zwracało się z prośbą do wszystkich wojewodów o podjęcie działań w ramach bieżącej współpracy oraz nadzoru nad zadaniami lokalnych samorządów,</w:t>
      </w:r>
      <w:r>
        <w:rPr>
          <w:rFonts w:ascii="Times New Roman" w:eastAsia="Times New Roman" w:hAnsi="Times New Roman" w:cs="Times New Roman"/>
          <w:sz w:val="24"/>
          <w:szCs w:val="24"/>
          <w:lang w:eastAsia="pl-PL"/>
        </w:rPr>
        <w:t xml:space="preserve"> </w:t>
      </w:r>
      <w:r w:rsidRPr="008D17EE">
        <w:rPr>
          <w:rFonts w:ascii="Times New Roman" w:eastAsia="Times New Roman" w:hAnsi="Times New Roman" w:cs="Times New Roman"/>
          <w:sz w:val="24"/>
          <w:szCs w:val="24"/>
          <w:lang w:eastAsia="pl-PL"/>
        </w:rPr>
        <w:t>mających na celu zwiększanie zaangażowania samorządów</w:t>
      </w:r>
      <w:r>
        <w:rPr>
          <w:rFonts w:ascii="Times New Roman" w:eastAsia="Times New Roman" w:hAnsi="Times New Roman" w:cs="Times New Roman"/>
          <w:sz w:val="24"/>
          <w:szCs w:val="24"/>
          <w:lang w:eastAsia="pl-PL"/>
        </w:rPr>
        <w:t xml:space="preserve"> </w:t>
      </w:r>
      <w:r w:rsidRPr="008D17EE">
        <w:rPr>
          <w:rFonts w:ascii="Times New Roman" w:eastAsia="Times New Roman" w:hAnsi="Times New Roman" w:cs="Times New Roman"/>
          <w:sz w:val="24"/>
          <w:szCs w:val="24"/>
          <w:lang w:eastAsia="pl-PL"/>
        </w:rPr>
        <w:t>powiatowych w zakresie realizacji zadania polegającego na prowadzeniu domów</w:t>
      </w:r>
      <w:r>
        <w:rPr>
          <w:rFonts w:ascii="Times New Roman" w:eastAsia="Times New Roman" w:hAnsi="Times New Roman" w:cs="Times New Roman"/>
          <w:sz w:val="24"/>
          <w:szCs w:val="24"/>
          <w:lang w:eastAsia="pl-PL"/>
        </w:rPr>
        <w:t xml:space="preserve"> </w:t>
      </w:r>
      <w:r w:rsidRPr="008D17EE">
        <w:rPr>
          <w:rFonts w:ascii="Times New Roman" w:eastAsia="Times New Roman" w:hAnsi="Times New Roman" w:cs="Times New Roman"/>
          <w:sz w:val="24"/>
          <w:szCs w:val="24"/>
          <w:lang w:eastAsia="pl-PL"/>
        </w:rPr>
        <w:t xml:space="preserve">dla matek </w:t>
      </w:r>
      <w:r>
        <w:rPr>
          <w:rFonts w:ascii="Times New Roman" w:eastAsia="Times New Roman" w:hAnsi="Times New Roman" w:cs="Times New Roman"/>
          <w:sz w:val="24"/>
          <w:szCs w:val="24"/>
          <w:lang w:eastAsia="pl-PL"/>
        </w:rPr>
        <w:br/>
      </w:r>
      <w:r w:rsidRPr="008D17EE">
        <w:rPr>
          <w:rFonts w:ascii="Times New Roman" w:eastAsia="Times New Roman" w:hAnsi="Times New Roman" w:cs="Times New Roman"/>
          <w:sz w:val="24"/>
          <w:szCs w:val="24"/>
          <w:lang w:eastAsia="pl-PL"/>
        </w:rPr>
        <w:t>z małoletnimi dziećmi i kobiet w ciąży, w szczególności o wystąpienie do wszystkich powiatów</w:t>
      </w:r>
      <w:r>
        <w:rPr>
          <w:rFonts w:ascii="Times New Roman" w:eastAsia="Times New Roman" w:hAnsi="Times New Roman" w:cs="Times New Roman"/>
          <w:sz w:val="24"/>
          <w:szCs w:val="24"/>
          <w:lang w:eastAsia="pl-PL"/>
        </w:rPr>
        <w:t xml:space="preserve"> </w:t>
      </w:r>
      <w:r w:rsidRPr="008D17EE">
        <w:rPr>
          <w:rFonts w:ascii="Times New Roman" w:eastAsia="Times New Roman" w:hAnsi="Times New Roman" w:cs="Times New Roman"/>
          <w:sz w:val="24"/>
          <w:szCs w:val="24"/>
          <w:lang w:eastAsia="pl-PL"/>
        </w:rPr>
        <w:t xml:space="preserve">z pismem przypominającym o konieczności realizacji przedmiotowego zadania, jak również </w:t>
      </w:r>
      <w:bookmarkStart w:id="0" w:name="_GoBack"/>
      <w:bookmarkEnd w:id="0"/>
      <w:r w:rsidRPr="008D17EE">
        <w:rPr>
          <w:rFonts w:ascii="Times New Roman" w:eastAsia="Times New Roman" w:hAnsi="Times New Roman" w:cs="Times New Roman"/>
          <w:sz w:val="24"/>
          <w:szCs w:val="24"/>
          <w:lang w:eastAsia="pl-PL"/>
        </w:rPr>
        <w:t xml:space="preserve">bieżące monitorowanie sposobu jego wykonania. </w:t>
      </w:r>
    </w:p>
    <w:p w:rsidR="008F2427" w:rsidRPr="008D17EE"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8D17EE">
        <w:rPr>
          <w:rFonts w:ascii="Times New Roman" w:eastAsia="Times New Roman" w:hAnsi="Times New Roman" w:cs="Times New Roman"/>
          <w:bCs/>
          <w:sz w:val="24"/>
          <w:szCs w:val="24"/>
          <w:lang w:eastAsia="pl-PL"/>
        </w:rPr>
        <w:t>Corocznie od 2017</w:t>
      </w:r>
      <w:r>
        <w:rPr>
          <w:rFonts w:ascii="Times New Roman" w:eastAsia="Times New Roman" w:hAnsi="Times New Roman" w:cs="Times New Roman"/>
          <w:bCs/>
          <w:sz w:val="24"/>
          <w:szCs w:val="24"/>
          <w:lang w:eastAsia="pl-PL"/>
        </w:rPr>
        <w:t xml:space="preserve"> roku</w:t>
      </w:r>
      <w:r w:rsidRPr="008D17EE">
        <w:rPr>
          <w:rFonts w:ascii="Times New Roman" w:eastAsia="Times New Roman" w:hAnsi="Times New Roman" w:cs="Times New Roman"/>
          <w:bCs/>
          <w:sz w:val="24"/>
          <w:szCs w:val="24"/>
          <w:lang w:eastAsia="pl-PL"/>
        </w:rPr>
        <w:t xml:space="preserve"> Minister Rodziny i Polityki Społecznej udziela również wsparcia finansowego samorządom powiatowy</w:t>
      </w:r>
      <w:r>
        <w:rPr>
          <w:rFonts w:ascii="Times New Roman" w:eastAsia="Times New Roman" w:hAnsi="Times New Roman" w:cs="Times New Roman"/>
          <w:bCs/>
          <w:sz w:val="24"/>
          <w:szCs w:val="24"/>
          <w:lang w:eastAsia="pl-PL"/>
        </w:rPr>
        <w:t>m</w:t>
      </w:r>
      <w:r w:rsidRPr="008D17EE">
        <w:rPr>
          <w:rFonts w:ascii="Times New Roman" w:eastAsia="Times New Roman" w:hAnsi="Times New Roman" w:cs="Times New Roman"/>
          <w:bCs/>
          <w:sz w:val="24"/>
          <w:szCs w:val="24"/>
          <w:lang w:eastAsia="pl-PL"/>
        </w:rPr>
        <w:t xml:space="preserve"> w realizacji ich zadania własnego</w:t>
      </w:r>
      <w:r>
        <w:rPr>
          <w:rFonts w:ascii="Times New Roman" w:eastAsia="Times New Roman" w:hAnsi="Times New Roman" w:cs="Times New Roman"/>
          <w:bCs/>
          <w:sz w:val="24"/>
          <w:szCs w:val="24"/>
          <w:lang w:eastAsia="pl-PL"/>
        </w:rPr>
        <w:t>,</w:t>
      </w:r>
      <w:r w:rsidRPr="008D17EE">
        <w:rPr>
          <w:rFonts w:ascii="Times New Roman" w:eastAsia="Times New Roman" w:hAnsi="Times New Roman" w:cs="Times New Roman"/>
          <w:bCs/>
          <w:sz w:val="24"/>
          <w:szCs w:val="24"/>
          <w:lang w:eastAsia="pl-PL"/>
        </w:rPr>
        <w:t xml:space="preserve"> tj. rozwoju sieci domów dla matek z małoletnimi dziećmi i kobiet w ciąży, w </w:t>
      </w:r>
      <w:r w:rsidRPr="008D17EE">
        <w:rPr>
          <w:rFonts w:ascii="Times New Roman" w:eastAsia="Times New Roman" w:hAnsi="Times New Roman" w:cs="Times New Roman"/>
          <w:sz w:val="24"/>
          <w:szCs w:val="24"/>
          <w:lang w:eastAsia="pl-PL"/>
        </w:rPr>
        <w:t xml:space="preserve">ramach działania </w:t>
      </w:r>
      <w:r>
        <w:rPr>
          <w:rFonts w:ascii="Times New Roman" w:eastAsia="Times New Roman" w:hAnsi="Times New Roman" w:cs="Times New Roman"/>
          <w:sz w:val="24"/>
          <w:szCs w:val="24"/>
          <w:lang w:eastAsia="pl-PL"/>
        </w:rPr>
        <w:br/>
      </w:r>
      <w:r w:rsidRPr="008D17EE">
        <w:rPr>
          <w:rFonts w:ascii="Times New Roman" w:eastAsia="Times New Roman" w:hAnsi="Times New Roman" w:cs="Times New Roman"/>
          <w:sz w:val="24"/>
          <w:szCs w:val="24"/>
          <w:lang w:eastAsia="pl-PL"/>
        </w:rPr>
        <w:t xml:space="preserve">1.4. </w:t>
      </w:r>
      <w:r w:rsidRPr="008D17EE">
        <w:rPr>
          <w:rFonts w:ascii="Times New Roman" w:eastAsia="Times New Roman" w:hAnsi="Times New Roman" w:cs="Times New Roman"/>
          <w:i/>
          <w:sz w:val="24"/>
          <w:szCs w:val="24"/>
          <w:lang w:eastAsia="pl-PL"/>
        </w:rPr>
        <w:t>Kompleksowego programu wsparcia dla rodzin „Za życiem”.</w:t>
      </w:r>
      <w:r w:rsidRPr="008D17EE">
        <w:rPr>
          <w:rFonts w:ascii="Times New Roman" w:eastAsia="Times New Roman" w:hAnsi="Times New Roman" w:cs="Times New Roman"/>
          <w:sz w:val="24"/>
          <w:szCs w:val="24"/>
          <w:lang w:eastAsia="pl-PL"/>
        </w:rPr>
        <w:t xml:space="preserve"> </w:t>
      </w:r>
    </w:p>
    <w:p w:rsidR="008F2427" w:rsidRPr="008D17EE"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8D17EE">
        <w:rPr>
          <w:rFonts w:ascii="Times New Roman" w:eastAsia="Times New Roman" w:hAnsi="Times New Roman" w:cs="Times New Roman"/>
          <w:sz w:val="24"/>
          <w:szCs w:val="24"/>
          <w:lang w:eastAsia="pl-PL"/>
        </w:rPr>
        <w:t xml:space="preserve">We wszystkich latach realizacji Programu podstawą udzielenia dotacji dla samorządów był art. 115 ust. 1 ustawy o pomocy społecznej. Corocznie ze środków budżetu państwa </w:t>
      </w:r>
      <w:r>
        <w:rPr>
          <w:rFonts w:ascii="Times New Roman" w:eastAsia="Times New Roman" w:hAnsi="Times New Roman" w:cs="Times New Roman"/>
          <w:sz w:val="24"/>
          <w:szCs w:val="24"/>
          <w:lang w:eastAsia="pl-PL"/>
        </w:rPr>
        <w:br/>
      </w:r>
      <w:r w:rsidRPr="008D17EE">
        <w:rPr>
          <w:rFonts w:ascii="Times New Roman" w:eastAsia="Times New Roman" w:hAnsi="Times New Roman" w:cs="Times New Roman"/>
          <w:sz w:val="24"/>
          <w:szCs w:val="24"/>
          <w:lang w:eastAsia="pl-PL"/>
        </w:rPr>
        <w:t>na realizacj</w:t>
      </w:r>
      <w:r>
        <w:rPr>
          <w:rFonts w:ascii="Times New Roman" w:eastAsia="Times New Roman" w:hAnsi="Times New Roman" w:cs="Times New Roman"/>
          <w:sz w:val="24"/>
          <w:szCs w:val="24"/>
          <w:lang w:eastAsia="pl-PL"/>
        </w:rPr>
        <w:t>ę</w:t>
      </w:r>
      <w:r w:rsidRPr="008D17EE">
        <w:rPr>
          <w:rFonts w:ascii="Times New Roman" w:eastAsia="Times New Roman" w:hAnsi="Times New Roman" w:cs="Times New Roman"/>
          <w:sz w:val="24"/>
          <w:szCs w:val="24"/>
          <w:lang w:eastAsia="pl-PL"/>
        </w:rPr>
        <w:t xml:space="preserve"> programu przewidziana była kwota 3 mln zł. W pierwszych latach trwania Programu wymagany był 50% udział własny po stronie samorządów przystępujących do realizacji zadania. Od 2020 r</w:t>
      </w:r>
      <w:r>
        <w:rPr>
          <w:rFonts w:ascii="Times New Roman" w:eastAsia="Times New Roman" w:hAnsi="Times New Roman" w:cs="Times New Roman"/>
          <w:sz w:val="24"/>
          <w:szCs w:val="24"/>
          <w:lang w:eastAsia="pl-PL"/>
        </w:rPr>
        <w:t xml:space="preserve">oku </w:t>
      </w:r>
      <w:r w:rsidRPr="008D17EE">
        <w:rPr>
          <w:rFonts w:ascii="Times New Roman" w:eastAsia="Times New Roman" w:hAnsi="Times New Roman" w:cs="Times New Roman"/>
          <w:sz w:val="24"/>
          <w:szCs w:val="24"/>
          <w:lang w:eastAsia="pl-PL"/>
        </w:rPr>
        <w:t xml:space="preserve">poziom dofinansowania przedmiotowego zadania został podwyższony do wysokości 80% kosztów realizacji zadania. Możliwość uzyskania dofinansowania w ramach Programu dotyczy zarówno utworzenia nowego domu dla matek </w:t>
      </w:r>
      <w:r>
        <w:rPr>
          <w:rFonts w:ascii="Times New Roman" w:eastAsia="Times New Roman" w:hAnsi="Times New Roman" w:cs="Times New Roman"/>
          <w:sz w:val="24"/>
          <w:szCs w:val="24"/>
          <w:lang w:eastAsia="pl-PL"/>
        </w:rPr>
        <w:br/>
      </w:r>
      <w:r w:rsidRPr="008D17EE">
        <w:rPr>
          <w:rFonts w:ascii="Times New Roman" w:eastAsia="Times New Roman" w:hAnsi="Times New Roman" w:cs="Times New Roman"/>
          <w:sz w:val="24"/>
          <w:szCs w:val="24"/>
          <w:lang w:eastAsia="pl-PL"/>
        </w:rPr>
        <w:t xml:space="preserve">z małoletnimi dziećmi i kobiet w ciąży, jak i dofinansowania istniejącego domu w celu utworzenia nowych miejsc w placówce bądź w celu podwyższeniem standardu placówki. </w:t>
      </w:r>
    </w:p>
    <w:p w:rsidR="008F2427" w:rsidRPr="008D17EE"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8D17EE">
        <w:rPr>
          <w:rFonts w:ascii="Times New Roman" w:eastAsia="Times New Roman" w:hAnsi="Times New Roman" w:cs="Times New Roman"/>
          <w:sz w:val="24"/>
          <w:szCs w:val="24"/>
          <w:lang w:eastAsia="pl-PL"/>
        </w:rPr>
        <w:lastRenderedPageBreak/>
        <w:t>W 2021</w:t>
      </w:r>
      <w:r>
        <w:rPr>
          <w:rFonts w:ascii="Times New Roman" w:eastAsia="Times New Roman" w:hAnsi="Times New Roman" w:cs="Times New Roman"/>
          <w:sz w:val="24"/>
          <w:szCs w:val="24"/>
          <w:lang w:eastAsia="pl-PL"/>
        </w:rPr>
        <w:t xml:space="preserve"> roku</w:t>
      </w:r>
      <w:r w:rsidRPr="008D17EE">
        <w:rPr>
          <w:rFonts w:ascii="Times New Roman" w:eastAsia="Times New Roman" w:hAnsi="Times New Roman" w:cs="Times New Roman"/>
          <w:sz w:val="24"/>
          <w:szCs w:val="24"/>
          <w:lang w:eastAsia="pl-PL"/>
        </w:rPr>
        <w:t xml:space="preserve"> środki w kwocie 3 mln zł rozdysponowano na utworzenie pięciu nowych domów dla matek z małoletnimi dziećmi i kobiet w ciąży, w tych województwach, w których jest najmniejsza liczba tego typu placówek.</w:t>
      </w:r>
    </w:p>
    <w:p w:rsidR="008F2427"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8D17EE">
        <w:rPr>
          <w:rFonts w:ascii="Times New Roman" w:eastAsia="Times New Roman" w:hAnsi="Times New Roman" w:cs="Times New Roman"/>
          <w:sz w:val="24"/>
          <w:szCs w:val="24"/>
          <w:lang w:eastAsia="pl-PL"/>
        </w:rPr>
        <w:t xml:space="preserve">Ponadto wyjaśniam, że w Ministerstwie Rodziny i Polityki Społecznej przygotowany został projekt nowego rozporządzenia Ministra Rodziny i Polityki Społecznej w sprawie domów dla matek z małoletnimi dziećmi i kobiet w ciąży, które ma zastąpić obecne przepisy w tym zakresie. W projektowanych przepisach wskazano m.in. że dom zapewnia mieszkańcom okresowy, całodobowy pobyt bez określania maksymalnej liczby mieszkańców domu, </w:t>
      </w:r>
      <w:r>
        <w:rPr>
          <w:rFonts w:ascii="Times New Roman" w:eastAsia="Times New Roman" w:hAnsi="Times New Roman" w:cs="Times New Roman"/>
          <w:sz w:val="24"/>
          <w:szCs w:val="24"/>
          <w:lang w:eastAsia="pl-PL"/>
        </w:rPr>
        <w:br/>
      </w:r>
      <w:r w:rsidRPr="008D17EE">
        <w:rPr>
          <w:rFonts w:ascii="Times New Roman" w:eastAsia="Times New Roman" w:hAnsi="Times New Roman" w:cs="Times New Roman"/>
          <w:sz w:val="24"/>
          <w:szCs w:val="24"/>
          <w:lang w:eastAsia="pl-PL"/>
        </w:rPr>
        <w:t>co</w:t>
      </w:r>
      <w:r>
        <w:rPr>
          <w:rFonts w:ascii="Times New Roman" w:eastAsia="Times New Roman" w:hAnsi="Times New Roman" w:cs="Times New Roman"/>
          <w:sz w:val="24"/>
          <w:szCs w:val="24"/>
          <w:lang w:eastAsia="pl-PL"/>
        </w:rPr>
        <w:t xml:space="preserve"> </w:t>
      </w:r>
      <w:r w:rsidRPr="008D17EE">
        <w:rPr>
          <w:rFonts w:ascii="Times New Roman" w:eastAsia="Times New Roman" w:hAnsi="Times New Roman" w:cs="Times New Roman"/>
          <w:sz w:val="24"/>
          <w:szCs w:val="24"/>
          <w:lang w:eastAsia="pl-PL"/>
        </w:rPr>
        <w:t xml:space="preserve">w znacznym stopniu uelastyczni możliwości samorządów w zakresie tworzenia domów, dostosowując wielkość domów do istniejących potrzeby w powiatach, a także możliwości lokalowych danego samorządu. </w:t>
      </w:r>
    </w:p>
    <w:p w:rsidR="008F2427" w:rsidRPr="008D17EE"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p>
    <w:p w:rsidR="008F2427" w:rsidRPr="005A00EE" w:rsidRDefault="008F2427" w:rsidP="008F2427">
      <w:pPr>
        <w:spacing w:before="120" w:after="120" w:line="360" w:lineRule="auto"/>
        <w:jc w:val="both"/>
        <w:rPr>
          <w:rFonts w:ascii="Times New Roman" w:eastAsia="Times New Roman" w:hAnsi="Times New Roman" w:cs="Times New Roman"/>
          <w:b/>
          <w:i/>
          <w:sz w:val="24"/>
          <w:szCs w:val="24"/>
          <w:lang w:eastAsia="pl-PL"/>
        </w:rPr>
      </w:pPr>
      <w:r w:rsidRPr="005A00EE">
        <w:rPr>
          <w:rFonts w:ascii="Times New Roman" w:eastAsia="Times New Roman" w:hAnsi="Times New Roman" w:cs="Times New Roman"/>
          <w:b/>
          <w:i/>
          <w:sz w:val="24"/>
          <w:szCs w:val="24"/>
          <w:lang w:eastAsia="pl-PL"/>
        </w:rPr>
        <w:t xml:space="preserve">Ad. </w:t>
      </w:r>
      <w:r>
        <w:rPr>
          <w:rFonts w:ascii="Times New Roman" w:eastAsia="Times New Roman" w:hAnsi="Times New Roman" w:cs="Times New Roman"/>
          <w:b/>
          <w:i/>
          <w:sz w:val="24"/>
          <w:szCs w:val="24"/>
          <w:lang w:eastAsia="pl-PL"/>
        </w:rPr>
        <w:t>11</w:t>
      </w:r>
      <w:r w:rsidRPr="005A00EE">
        <w:rPr>
          <w:rFonts w:ascii="Times New Roman" w:eastAsia="Times New Roman" w:hAnsi="Times New Roman" w:cs="Times New Roman"/>
          <w:b/>
          <w:i/>
          <w:sz w:val="24"/>
          <w:szCs w:val="24"/>
          <w:lang w:eastAsia="pl-PL"/>
        </w:rPr>
        <w:t>. Wsparcie kobiet chcących się przekwalifikować i tych, które utraciły pracę.</w:t>
      </w:r>
    </w:p>
    <w:p w:rsidR="008F2427"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w:t>
      </w:r>
      <w:r w:rsidRPr="00FF4E47">
        <w:rPr>
          <w:rFonts w:ascii="Times New Roman" w:eastAsia="Times New Roman" w:hAnsi="Times New Roman" w:cs="Times New Roman"/>
          <w:sz w:val="24"/>
          <w:szCs w:val="24"/>
          <w:lang w:eastAsia="pl-PL"/>
        </w:rPr>
        <w:t xml:space="preserve">ostatnich latach sytuacja kobiet ulega stopniowej zmianie i jest to związane </w:t>
      </w:r>
      <w:r>
        <w:rPr>
          <w:rFonts w:ascii="Times New Roman" w:eastAsia="Times New Roman" w:hAnsi="Times New Roman" w:cs="Times New Roman"/>
          <w:sz w:val="24"/>
          <w:szCs w:val="24"/>
          <w:lang w:eastAsia="pl-PL"/>
        </w:rPr>
        <w:br/>
      </w:r>
      <w:r w:rsidRPr="00FF4E47">
        <w:rPr>
          <w:rFonts w:ascii="Times New Roman" w:eastAsia="Times New Roman" w:hAnsi="Times New Roman" w:cs="Times New Roman"/>
          <w:sz w:val="24"/>
          <w:szCs w:val="24"/>
          <w:lang w:eastAsia="pl-PL"/>
        </w:rPr>
        <w:t xml:space="preserve">z przemianami współczesnego rynku pracy. Zmienia się nastawienie kobiet do podejmowania zatrudnienia, które coraz częściej staje się narzędziem do samorealizacji, a działania urzędów pracy nakierowane na pomoc bezrobotnym </w:t>
      </w:r>
      <w:r>
        <w:rPr>
          <w:rFonts w:ascii="Times New Roman" w:eastAsia="Times New Roman" w:hAnsi="Times New Roman" w:cs="Times New Roman"/>
          <w:sz w:val="24"/>
          <w:szCs w:val="24"/>
          <w:lang w:eastAsia="pl-PL"/>
        </w:rPr>
        <w:t>– w</w:t>
      </w:r>
      <w:r w:rsidRPr="00FF4E47">
        <w:rPr>
          <w:rFonts w:ascii="Times New Roman" w:eastAsia="Times New Roman" w:hAnsi="Times New Roman" w:cs="Times New Roman"/>
          <w:sz w:val="24"/>
          <w:szCs w:val="24"/>
          <w:lang w:eastAsia="pl-PL"/>
        </w:rPr>
        <w:t xml:space="preserve"> tym również kobietom, skutecznie </w:t>
      </w:r>
      <w:r>
        <w:rPr>
          <w:rFonts w:ascii="Times New Roman" w:eastAsia="Times New Roman" w:hAnsi="Times New Roman" w:cs="Times New Roman"/>
          <w:sz w:val="24"/>
          <w:szCs w:val="24"/>
          <w:lang w:eastAsia="pl-PL"/>
        </w:rPr>
        <w:br/>
      </w:r>
      <w:r w:rsidRPr="00FF4E47">
        <w:rPr>
          <w:rFonts w:ascii="Times New Roman" w:eastAsia="Times New Roman" w:hAnsi="Times New Roman" w:cs="Times New Roman"/>
          <w:sz w:val="24"/>
          <w:szCs w:val="24"/>
          <w:lang w:eastAsia="pl-PL"/>
        </w:rPr>
        <w:t xml:space="preserve">im to umożliwiają. Dodać należy, że w szczególnie trudnym obecnie czasie trwania pandemii, urzędy pracy realizują swoje zadania określone w ustawie z dnia 20 kwietnia 2004 r. o promocji zatrudnienia i instytucjach rynku pracy (Dz. U. z 2021 </w:t>
      </w:r>
      <w:r>
        <w:rPr>
          <w:rFonts w:ascii="Times New Roman" w:eastAsia="Times New Roman" w:hAnsi="Times New Roman" w:cs="Times New Roman"/>
          <w:sz w:val="24"/>
          <w:szCs w:val="24"/>
          <w:lang w:eastAsia="pl-PL"/>
        </w:rPr>
        <w:t xml:space="preserve">r. </w:t>
      </w:r>
      <w:r w:rsidRPr="00FF4E47">
        <w:rPr>
          <w:rFonts w:ascii="Times New Roman" w:eastAsia="Times New Roman" w:hAnsi="Times New Roman" w:cs="Times New Roman"/>
          <w:sz w:val="24"/>
          <w:szCs w:val="24"/>
          <w:lang w:eastAsia="pl-PL"/>
        </w:rPr>
        <w:t xml:space="preserve">poz. 1100), nakierowane przede wszystkim na aktywizację bezrobotnych i poszukujących pracy, w tym również kobiet. </w:t>
      </w:r>
    </w:p>
    <w:p w:rsidR="008F2427"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FF4E47">
        <w:rPr>
          <w:rFonts w:ascii="Times New Roman" w:eastAsia="Times New Roman" w:hAnsi="Times New Roman" w:cs="Times New Roman"/>
          <w:sz w:val="24"/>
          <w:szCs w:val="24"/>
          <w:lang w:eastAsia="pl-PL"/>
        </w:rPr>
        <w:t xml:space="preserve">W końcu lipca 2021 r. w ewidencji bezrobotnych znajdowało się 529,1 tys. kobiet oraz 445,8 tys. mężczyzn. W porównaniu do końca lipca 2020 r. populacja bezrobotnych kobiet spadła o 4,7%, a liczba bezrobotnych mężczyzn o 6,1%. Odsetek kobiet w ogólnej liczbie bezrobotnych wyniósł 54,3% wobec 53,9% przed rokiem. W porównaniu z końcem lutego ub. roku (tj. z okresem przed wybuchem pandemii w Polsce) liczba bezrobotnych kobiet wzrosła </w:t>
      </w:r>
      <w:r>
        <w:rPr>
          <w:rFonts w:ascii="Times New Roman" w:eastAsia="Times New Roman" w:hAnsi="Times New Roman" w:cs="Times New Roman"/>
          <w:sz w:val="24"/>
          <w:szCs w:val="24"/>
          <w:lang w:eastAsia="pl-PL"/>
        </w:rPr>
        <w:br/>
      </w:r>
      <w:r w:rsidRPr="00FF4E47">
        <w:rPr>
          <w:rFonts w:ascii="Times New Roman" w:eastAsia="Times New Roman" w:hAnsi="Times New Roman" w:cs="Times New Roman"/>
          <w:sz w:val="24"/>
          <w:szCs w:val="24"/>
          <w:lang w:eastAsia="pl-PL"/>
        </w:rPr>
        <w:t>o 6,0%, a w tym samym czasie liczba bezrobotnych mężczyzn wzrosła o 5,9%.</w:t>
      </w:r>
    </w:p>
    <w:p w:rsidR="008F2427"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5771DF">
        <w:rPr>
          <w:rFonts w:ascii="Times New Roman" w:eastAsia="Times New Roman" w:hAnsi="Times New Roman" w:cs="Times New Roman"/>
          <w:sz w:val="24"/>
          <w:szCs w:val="24"/>
          <w:lang w:eastAsia="pl-PL"/>
        </w:rPr>
        <w:t xml:space="preserve">Urzędy pracy podejmują działania mające na celu wsparcie kobiet w aktywnym uczestnictwie w rynku pracy. Od stycznia do lipca br. w ramach różnego rodzaju form aktywizacji bezrobotnych w Polsce zaktywizowano 89,7 tys. bezrobotnych kobiet i stanowiły one 54,3% ogółu bezrobotnych, którzy skorzystali z tych form pomocy. Najwięcej </w:t>
      </w:r>
      <w:r w:rsidRPr="005771DF">
        <w:rPr>
          <w:rFonts w:ascii="Times New Roman" w:eastAsia="Times New Roman" w:hAnsi="Times New Roman" w:cs="Times New Roman"/>
          <w:sz w:val="24"/>
          <w:szCs w:val="24"/>
          <w:lang w:eastAsia="pl-PL"/>
        </w:rPr>
        <w:lastRenderedPageBreak/>
        <w:t>bezrobotnych kobiet zostało skierowanych na staż</w:t>
      </w:r>
      <w:r>
        <w:rPr>
          <w:rFonts w:ascii="Times New Roman" w:eastAsia="Times New Roman" w:hAnsi="Times New Roman" w:cs="Times New Roman"/>
          <w:sz w:val="24"/>
          <w:szCs w:val="24"/>
          <w:lang w:eastAsia="pl-PL"/>
        </w:rPr>
        <w:t xml:space="preserve"> </w:t>
      </w:r>
      <w:r w:rsidRPr="005771DF">
        <w:rPr>
          <w:rFonts w:ascii="Times New Roman" w:eastAsia="Times New Roman" w:hAnsi="Times New Roman" w:cs="Times New Roman"/>
          <w:sz w:val="24"/>
          <w:szCs w:val="24"/>
          <w:lang w:eastAsia="pl-PL"/>
        </w:rPr>
        <w:t>(44,3 tys. osób) i prace subsydiowane (34,0 tys. osób) i</w:t>
      </w:r>
      <w:r>
        <w:rPr>
          <w:rFonts w:ascii="Times New Roman" w:eastAsia="Times New Roman" w:hAnsi="Times New Roman" w:cs="Times New Roman"/>
          <w:sz w:val="24"/>
          <w:szCs w:val="24"/>
          <w:lang w:eastAsia="pl-PL"/>
        </w:rPr>
        <w:t xml:space="preserve"> </w:t>
      </w:r>
      <w:r w:rsidRPr="005771DF">
        <w:rPr>
          <w:rFonts w:ascii="Times New Roman" w:eastAsia="Times New Roman" w:hAnsi="Times New Roman" w:cs="Times New Roman"/>
          <w:sz w:val="24"/>
          <w:szCs w:val="24"/>
          <w:lang w:eastAsia="pl-PL"/>
        </w:rPr>
        <w:t xml:space="preserve">stanowiły one większość osób korzystających z tych form. </w:t>
      </w:r>
    </w:p>
    <w:p w:rsidR="008F2427"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5771DF">
        <w:rPr>
          <w:rFonts w:ascii="Times New Roman" w:eastAsia="Times New Roman" w:hAnsi="Times New Roman" w:cs="Times New Roman"/>
          <w:sz w:val="24"/>
          <w:szCs w:val="24"/>
          <w:lang w:eastAsia="pl-PL"/>
        </w:rPr>
        <w:t xml:space="preserve">Powiatowe urzędy pracy oferują pomoc w powrocie na rynek pracy kobietom, które zarejestrują się jako bezrobotne lub poszukujące pracy. Mogą one skorzystać na zasadach ogólnych z szerokiego spektrum wsparcia w zakresie aktywizacji zawodowej, określonego </w:t>
      </w:r>
      <w:r>
        <w:rPr>
          <w:rFonts w:ascii="Times New Roman" w:eastAsia="Times New Roman" w:hAnsi="Times New Roman" w:cs="Times New Roman"/>
          <w:sz w:val="24"/>
          <w:szCs w:val="24"/>
          <w:lang w:eastAsia="pl-PL"/>
        </w:rPr>
        <w:br/>
      </w:r>
      <w:r w:rsidRPr="005771DF">
        <w:rPr>
          <w:rFonts w:ascii="Times New Roman" w:eastAsia="Times New Roman" w:hAnsi="Times New Roman" w:cs="Times New Roman"/>
          <w:sz w:val="24"/>
          <w:szCs w:val="24"/>
          <w:lang w:eastAsia="pl-PL"/>
        </w:rPr>
        <w:t>w ustawie o promocji (…), obejmującego m.in.:</w:t>
      </w:r>
      <w:r>
        <w:rPr>
          <w:rFonts w:ascii="Times New Roman" w:eastAsia="Times New Roman" w:hAnsi="Times New Roman" w:cs="Times New Roman"/>
          <w:sz w:val="24"/>
          <w:szCs w:val="24"/>
          <w:lang w:eastAsia="pl-PL"/>
        </w:rPr>
        <w:t xml:space="preserve"> pośrednictwo pracy, poradnictwo zawodowe, szkolenia, pomoc w podjęciu zatrudnienia subsydiowanego, staże, prace społecznie użyteczne, </w:t>
      </w:r>
      <w:r w:rsidRPr="005771DF">
        <w:rPr>
          <w:rFonts w:ascii="Times New Roman" w:eastAsia="Times New Roman" w:hAnsi="Times New Roman" w:cs="Times New Roman"/>
          <w:sz w:val="24"/>
          <w:szCs w:val="24"/>
          <w:lang w:eastAsia="pl-PL"/>
        </w:rPr>
        <w:t xml:space="preserve">skierowanie do udziału w programie specjalnym (kobiety posiadające co najmniej jedno dziecko do 6 roku życia lub co najmniej jedno dziecko niepełnosprawne do 18 roku życia </w:t>
      </w:r>
      <w:r>
        <w:rPr>
          <w:rFonts w:ascii="Times New Roman" w:eastAsia="Times New Roman" w:hAnsi="Times New Roman" w:cs="Times New Roman"/>
          <w:sz w:val="24"/>
          <w:szCs w:val="24"/>
          <w:lang w:eastAsia="pl-PL"/>
        </w:rPr>
        <w:br/>
      </w:r>
      <w:r w:rsidRPr="005771DF">
        <w:rPr>
          <w:rFonts w:ascii="Times New Roman" w:eastAsia="Times New Roman" w:hAnsi="Times New Roman" w:cs="Times New Roman"/>
          <w:sz w:val="24"/>
          <w:szCs w:val="24"/>
          <w:lang w:eastAsia="pl-PL"/>
        </w:rPr>
        <w:t xml:space="preserve">są zaliczane do bezrobotnych będących w szczególnej sytuacji na rynku pracy i w związku </w:t>
      </w:r>
      <w:r>
        <w:rPr>
          <w:rFonts w:ascii="Times New Roman" w:eastAsia="Times New Roman" w:hAnsi="Times New Roman" w:cs="Times New Roman"/>
          <w:sz w:val="24"/>
          <w:szCs w:val="24"/>
          <w:lang w:eastAsia="pl-PL"/>
        </w:rPr>
        <w:br/>
      </w:r>
      <w:r w:rsidRPr="005771DF">
        <w:rPr>
          <w:rFonts w:ascii="Times New Roman" w:eastAsia="Times New Roman" w:hAnsi="Times New Roman" w:cs="Times New Roman"/>
          <w:sz w:val="24"/>
          <w:szCs w:val="24"/>
          <w:lang w:eastAsia="pl-PL"/>
        </w:rPr>
        <w:t>z powyższym przysługuje im pierwszeństwo w skierowaniu do udziału w programach specjalnych)</w:t>
      </w:r>
      <w:r>
        <w:rPr>
          <w:rFonts w:ascii="Times New Roman" w:eastAsia="Times New Roman" w:hAnsi="Times New Roman" w:cs="Times New Roman"/>
          <w:sz w:val="24"/>
          <w:szCs w:val="24"/>
          <w:lang w:eastAsia="pl-PL"/>
        </w:rPr>
        <w:t>.</w:t>
      </w:r>
    </w:p>
    <w:p w:rsidR="008F2427"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5771DF">
        <w:rPr>
          <w:rFonts w:ascii="Times New Roman" w:eastAsia="Times New Roman" w:hAnsi="Times New Roman" w:cs="Times New Roman"/>
          <w:sz w:val="24"/>
          <w:szCs w:val="24"/>
          <w:lang w:eastAsia="pl-PL"/>
        </w:rPr>
        <w:t>Co do zasady, urząd pracy, o ile nie dysponuje ofertą odpowiedniej pracy, może pomóc lepiej dostosować kompetencje klienta do potrzeb pracodawców, oferując osobie bezrobotnej</w:t>
      </w:r>
      <w:r>
        <w:rPr>
          <w:rFonts w:ascii="Times New Roman" w:eastAsia="Times New Roman" w:hAnsi="Times New Roman" w:cs="Times New Roman"/>
          <w:sz w:val="24"/>
          <w:szCs w:val="24"/>
          <w:lang w:eastAsia="pl-PL"/>
        </w:rPr>
        <w:br/>
      </w:r>
      <w:r w:rsidRPr="005771DF">
        <w:rPr>
          <w:rFonts w:ascii="Times New Roman" w:eastAsia="Times New Roman" w:hAnsi="Times New Roman" w:cs="Times New Roman"/>
          <w:sz w:val="24"/>
          <w:szCs w:val="24"/>
          <w:lang w:eastAsia="pl-PL"/>
        </w:rPr>
        <w:t xml:space="preserve">i poszukującej pracy usługi rozwojowe. Są to przede wszystkim szkolenia (grupowe czyli kontraktowane przez urząd pracy zgodnie z potrzebami rynku pracy, indywidualne </w:t>
      </w:r>
      <w:r>
        <w:rPr>
          <w:rFonts w:ascii="Times New Roman" w:eastAsia="Times New Roman" w:hAnsi="Times New Roman" w:cs="Times New Roman"/>
          <w:sz w:val="24"/>
          <w:szCs w:val="24"/>
          <w:lang w:eastAsia="pl-PL"/>
        </w:rPr>
        <w:t>– w</w:t>
      </w:r>
      <w:r w:rsidRPr="005771DF">
        <w:rPr>
          <w:rFonts w:ascii="Times New Roman" w:eastAsia="Times New Roman" w:hAnsi="Times New Roman" w:cs="Times New Roman"/>
          <w:sz w:val="24"/>
          <w:szCs w:val="24"/>
          <w:lang w:eastAsia="pl-PL"/>
        </w:rPr>
        <w:t xml:space="preserve">skazane przez bezrobotnego, jeżeli uzasadni jego celowość, na podstawie bonu szkoleniowego </w:t>
      </w:r>
      <w:r>
        <w:rPr>
          <w:rFonts w:ascii="Times New Roman" w:eastAsia="Times New Roman" w:hAnsi="Times New Roman" w:cs="Times New Roman"/>
          <w:sz w:val="24"/>
          <w:szCs w:val="24"/>
          <w:lang w:eastAsia="pl-PL"/>
        </w:rPr>
        <w:br/>
      </w:r>
      <w:r w:rsidRPr="005771DF">
        <w:rPr>
          <w:rFonts w:ascii="Times New Roman" w:eastAsia="Times New Roman" w:hAnsi="Times New Roman" w:cs="Times New Roman"/>
          <w:sz w:val="24"/>
          <w:szCs w:val="24"/>
          <w:lang w:eastAsia="pl-PL"/>
        </w:rPr>
        <w:t xml:space="preserve">w przypadku bezrobotnych do 30 r. ż. oraz w ramach trójstronnych umów szkoleniowych zawieranych przez starostę z pracodawcą i instytucją szkoleniową). Oprócz ww. pomocy starosta (w jego imieniu dyrektor urzędu pracy) na wniosek bezrobotnego może udzielić pożyczki na sfinansowanie kosztów szkolenia w celu umożliwienia podjęcia lub utrzymania zatrudnienia, innej pracy zarobkowej lub działalności gospodarczej oraz dofinansować koszty egzaminów umożliwiających uzyskanie świadectw, dyplomów, zaświadczeń, określonych uprawnień zawodowych lub tytułów zawodowych oraz koszty uzyskania licencji niezbędnych do wykonywania danego zawodu. </w:t>
      </w:r>
    </w:p>
    <w:p w:rsidR="008F2427"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5771DF">
        <w:rPr>
          <w:rFonts w:ascii="Times New Roman" w:eastAsia="Times New Roman" w:hAnsi="Times New Roman" w:cs="Times New Roman"/>
          <w:sz w:val="24"/>
          <w:szCs w:val="24"/>
          <w:lang w:eastAsia="pl-PL"/>
        </w:rPr>
        <w:t xml:space="preserve">Usługą mającą na celu wsparcie bezrobotnego w odnalezieniu się na rynku pracy </w:t>
      </w:r>
      <w:r>
        <w:rPr>
          <w:rFonts w:ascii="Times New Roman" w:eastAsia="Times New Roman" w:hAnsi="Times New Roman" w:cs="Times New Roman"/>
          <w:sz w:val="24"/>
          <w:szCs w:val="24"/>
          <w:lang w:eastAsia="pl-PL"/>
        </w:rPr>
        <w:br/>
      </w:r>
      <w:r w:rsidRPr="005771DF">
        <w:rPr>
          <w:rFonts w:ascii="Times New Roman" w:eastAsia="Times New Roman" w:hAnsi="Times New Roman" w:cs="Times New Roman"/>
          <w:sz w:val="24"/>
          <w:szCs w:val="24"/>
          <w:lang w:eastAsia="pl-PL"/>
        </w:rPr>
        <w:t xml:space="preserve">są także staże pozwalające na nabywanie umiejętności praktycznych do wykonywania pracy poprzez wykonywanie zadań w miejscu pracy, bez nawiązania stosunku pracy z pracodawcą. Uzyskanie przez osoby bezrobotne kwalifikacji lub umiejętności zawodowych, potwierdzonych odpowiednimi dokumentami jest z kolei celem przygotowania zawodowego dorosłych (PZD) i realizowane na podstawie umowy zawieranej między starostą a pracodawcą lub starostą, pracodawcą i instytucją szkoleniową posiadającą wpis do rejestru instytucji </w:t>
      </w:r>
      <w:r w:rsidRPr="005771DF">
        <w:rPr>
          <w:rFonts w:ascii="Times New Roman" w:eastAsia="Times New Roman" w:hAnsi="Times New Roman" w:cs="Times New Roman"/>
          <w:sz w:val="24"/>
          <w:szCs w:val="24"/>
          <w:lang w:eastAsia="pl-PL"/>
        </w:rPr>
        <w:lastRenderedPageBreak/>
        <w:t xml:space="preserve">szkoleniowych. PZD realizowane jest w formie praktycznej nauki zawodu i przyuczenia </w:t>
      </w:r>
      <w:r>
        <w:rPr>
          <w:rFonts w:ascii="Times New Roman" w:eastAsia="Times New Roman" w:hAnsi="Times New Roman" w:cs="Times New Roman"/>
          <w:sz w:val="24"/>
          <w:szCs w:val="24"/>
          <w:lang w:eastAsia="pl-PL"/>
        </w:rPr>
        <w:br/>
      </w:r>
      <w:r w:rsidRPr="005771DF">
        <w:rPr>
          <w:rFonts w:ascii="Times New Roman" w:eastAsia="Times New Roman" w:hAnsi="Times New Roman" w:cs="Times New Roman"/>
          <w:sz w:val="24"/>
          <w:szCs w:val="24"/>
          <w:lang w:eastAsia="pl-PL"/>
        </w:rPr>
        <w:t xml:space="preserve">do pracy. </w:t>
      </w:r>
    </w:p>
    <w:p w:rsidR="008F2427"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5771DF">
        <w:rPr>
          <w:rFonts w:ascii="Times New Roman" w:eastAsia="Times New Roman" w:hAnsi="Times New Roman" w:cs="Times New Roman"/>
          <w:sz w:val="24"/>
          <w:szCs w:val="24"/>
          <w:lang w:eastAsia="pl-PL"/>
        </w:rPr>
        <w:t>Innym instrumentem mającym na cel zapobieganie bezrobociu i wspieranie osób pracujących w podnoszeniu umiejętności oraz ewentualnym przekwalifikowaniu się jest Krajowy Fundusz Szkoleniowy (KFS). Obsługą KFS zajmują się powiatowe urzędy pracy, które ogłaszają nabory wniosków o dofinansowanie, przyznają środki, podpisują stosowne umowy z pracodawcami i dbają o prawidłowe wydatkowanie przyznanych środków. Wydatkowanie środków ma</w:t>
      </w:r>
      <w:r w:rsidRPr="005771DF">
        <w:t xml:space="preserve"> </w:t>
      </w:r>
      <w:r w:rsidRPr="005771DF">
        <w:rPr>
          <w:rFonts w:ascii="Times New Roman" w:eastAsia="Times New Roman" w:hAnsi="Times New Roman" w:cs="Times New Roman"/>
          <w:sz w:val="24"/>
          <w:szCs w:val="24"/>
          <w:lang w:eastAsia="pl-PL"/>
        </w:rPr>
        <w:t xml:space="preserve">miejsce zgodnie z priorytetami wydatkowania ustalanymi przez ministra właściwego do spraw pracy w porozumieniu z Radą Rynku Pracy, co umożliwia stosunkowo szybką reakcję na potrzeby szkoleniowe poszczególnych branż czy regionów. </w:t>
      </w:r>
      <w:r>
        <w:rPr>
          <w:rFonts w:ascii="Times New Roman" w:eastAsia="Times New Roman" w:hAnsi="Times New Roman" w:cs="Times New Roman"/>
          <w:sz w:val="24"/>
          <w:szCs w:val="24"/>
          <w:lang w:eastAsia="pl-PL"/>
        </w:rPr>
        <w:br/>
      </w:r>
      <w:r w:rsidRPr="005771DF">
        <w:rPr>
          <w:rFonts w:ascii="Times New Roman" w:eastAsia="Times New Roman" w:hAnsi="Times New Roman" w:cs="Times New Roman"/>
          <w:sz w:val="24"/>
          <w:szCs w:val="24"/>
          <w:lang w:eastAsia="pl-PL"/>
        </w:rPr>
        <w:t xml:space="preserve">W roku bieżącym przyjęto łącznie 14 priorytetów, w tym 2 związane z pandemią. Jednym </w:t>
      </w:r>
      <w:r>
        <w:rPr>
          <w:rFonts w:ascii="Times New Roman" w:eastAsia="Times New Roman" w:hAnsi="Times New Roman" w:cs="Times New Roman"/>
          <w:sz w:val="24"/>
          <w:szCs w:val="24"/>
          <w:lang w:eastAsia="pl-PL"/>
        </w:rPr>
        <w:br/>
      </w:r>
      <w:r w:rsidRPr="005771DF">
        <w:rPr>
          <w:rFonts w:ascii="Times New Roman" w:eastAsia="Times New Roman" w:hAnsi="Times New Roman" w:cs="Times New Roman"/>
          <w:sz w:val="24"/>
          <w:szCs w:val="24"/>
          <w:lang w:eastAsia="pl-PL"/>
        </w:rPr>
        <w:t xml:space="preserve">z corocznie ustalanych priorytetów jest również wsparcie kształcenia ustawicznego </w:t>
      </w:r>
      <w:r>
        <w:rPr>
          <w:rFonts w:ascii="Times New Roman" w:eastAsia="Times New Roman" w:hAnsi="Times New Roman" w:cs="Times New Roman"/>
          <w:sz w:val="24"/>
          <w:szCs w:val="24"/>
          <w:lang w:eastAsia="pl-PL"/>
        </w:rPr>
        <w:br/>
      </w:r>
      <w:r w:rsidRPr="005771DF">
        <w:rPr>
          <w:rFonts w:ascii="Times New Roman" w:eastAsia="Times New Roman" w:hAnsi="Times New Roman" w:cs="Times New Roman"/>
          <w:sz w:val="24"/>
          <w:szCs w:val="24"/>
          <w:lang w:eastAsia="pl-PL"/>
        </w:rPr>
        <w:t>w zidentyfikowanych w danym powiecie lub województwie zawodach deficytowych, czyli takich, w których ofert pracy jest więcej niż pracowników posiadających stosowne kompetencje i chcących podjąć pracę w danym zawodzie. KFS jest więc szansą dla firm, które chcą rozwijać swoją działalność i podnosić kwalifikacje swoich pracowników lub planują rozszerzenie działalności bądź przebranżowienie i w związku z</w:t>
      </w:r>
      <w:r>
        <w:rPr>
          <w:rFonts w:ascii="Times New Roman" w:eastAsia="Times New Roman" w:hAnsi="Times New Roman" w:cs="Times New Roman"/>
          <w:sz w:val="24"/>
          <w:szCs w:val="24"/>
          <w:lang w:eastAsia="pl-PL"/>
        </w:rPr>
        <w:t xml:space="preserve"> </w:t>
      </w:r>
      <w:r w:rsidRPr="005771DF">
        <w:rPr>
          <w:rFonts w:ascii="Times New Roman" w:eastAsia="Times New Roman" w:hAnsi="Times New Roman" w:cs="Times New Roman"/>
          <w:sz w:val="24"/>
          <w:szCs w:val="24"/>
          <w:lang w:eastAsia="pl-PL"/>
        </w:rPr>
        <w:t xml:space="preserve">tym potrzebują pracowników z nowymi umiejętnościami i kwalifikacjami. Budżet KFS jest ustalany corocznie i średnio stanowi około 200 mln zł, co odpowiada wysokości 2% przychodów Funduszu Pracy uzyskanych </w:t>
      </w:r>
      <w:r>
        <w:rPr>
          <w:rFonts w:ascii="Times New Roman" w:eastAsia="Times New Roman" w:hAnsi="Times New Roman" w:cs="Times New Roman"/>
          <w:sz w:val="24"/>
          <w:szCs w:val="24"/>
          <w:lang w:eastAsia="pl-PL"/>
        </w:rPr>
        <w:br/>
      </w:r>
      <w:r w:rsidRPr="005771DF">
        <w:rPr>
          <w:rFonts w:ascii="Times New Roman" w:eastAsia="Times New Roman" w:hAnsi="Times New Roman" w:cs="Times New Roman"/>
          <w:sz w:val="24"/>
          <w:szCs w:val="24"/>
          <w:lang w:eastAsia="pl-PL"/>
        </w:rPr>
        <w:t>z obowiązkowych składek na Fundusz Pracy w roku przed rokiem poprzedzającym rok, dla którego jest sporządzany plan finansowy. Przykładowo w roku bieżącym na działania KFS przeznaczono kwotę 259,4 mln zł</w:t>
      </w:r>
      <w:r>
        <w:rPr>
          <w:rFonts w:ascii="Times New Roman" w:eastAsia="Times New Roman" w:hAnsi="Times New Roman" w:cs="Times New Roman"/>
          <w:sz w:val="24"/>
          <w:szCs w:val="24"/>
          <w:lang w:eastAsia="pl-PL"/>
        </w:rPr>
        <w:t>.</w:t>
      </w:r>
    </w:p>
    <w:p w:rsidR="008F2427"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5771DF">
        <w:rPr>
          <w:rFonts w:ascii="Times New Roman" w:eastAsia="Times New Roman" w:hAnsi="Times New Roman" w:cs="Times New Roman"/>
          <w:sz w:val="24"/>
          <w:szCs w:val="24"/>
          <w:lang w:eastAsia="pl-PL"/>
        </w:rPr>
        <w:t xml:space="preserve">Od ponad dekady utrzymuje się przewaga liczebna mężczyzn uczestniczących </w:t>
      </w:r>
      <w:r>
        <w:rPr>
          <w:rFonts w:ascii="Times New Roman" w:eastAsia="Times New Roman" w:hAnsi="Times New Roman" w:cs="Times New Roman"/>
          <w:sz w:val="24"/>
          <w:szCs w:val="24"/>
          <w:lang w:eastAsia="pl-PL"/>
        </w:rPr>
        <w:br/>
      </w:r>
      <w:r w:rsidRPr="005771DF">
        <w:rPr>
          <w:rFonts w:ascii="Times New Roman" w:eastAsia="Times New Roman" w:hAnsi="Times New Roman" w:cs="Times New Roman"/>
          <w:sz w:val="24"/>
          <w:szCs w:val="24"/>
          <w:lang w:eastAsia="pl-PL"/>
        </w:rPr>
        <w:t xml:space="preserve">w szkoleniach dla osób bezrobotnych i poszukujących pracy. Ten niekorzystny dla kobiet trend wynika z faktu, iż szkolenia finansowane ze środków Funduszu Pracy są odpowiedzią na braki w kwalifikacjach i kompetencjach na lokalnym rynku pracy i powiązane są w dużej mierze </w:t>
      </w:r>
      <w:r>
        <w:rPr>
          <w:rFonts w:ascii="Times New Roman" w:eastAsia="Times New Roman" w:hAnsi="Times New Roman" w:cs="Times New Roman"/>
          <w:sz w:val="24"/>
          <w:szCs w:val="24"/>
          <w:lang w:eastAsia="pl-PL"/>
        </w:rPr>
        <w:br/>
      </w:r>
      <w:r w:rsidRPr="005771DF">
        <w:rPr>
          <w:rFonts w:ascii="Times New Roman" w:eastAsia="Times New Roman" w:hAnsi="Times New Roman" w:cs="Times New Roman"/>
          <w:sz w:val="24"/>
          <w:szCs w:val="24"/>
          <w:lang w:eastAsia="pl-PL"/>
        </w:rPr>
        <w:t xml:space="preserve">z ofertami pracy/wakatami. Są to częściej zawody i branże zdominowane przez mężczyzn, </w:t>
      </w:r>
      <w:r>
        <w:rPr>
          <w:rFonts w:ascii="Times New Roman" w:eastAsia="Times New Roman" w:hAnsi="Times New Roman" w:cs="Times New Roman"/>
          <w:sz w:val="24"/>
          <w:szCs w:val="24"/>
          <w:lang w:eastAsia="pl-PL"/>
        </w:rPr>
        <w:br/>
      </w:r>
      <w:r w:rsidRPr="005771DF">
        <w:rPr>
          <w:rFonts w:ascii="Times New Roman" w:eastAsia="Times New Roman" w:hAnsi="Times New Roman" w:cs="Times New Roman"/>
          <w:sz w:val="24"/>
          <w:szCs w:val="24"/>
          <w:lang w:eastAsia="pl-PL"/>
        </w:rPr>
        <w:t>w których kobiety rzadko podejmują pracę czy chcą zdobywać kwalifikacje. Największe deficyty obserwujemy bowiem w branży budowlanej (betoniarze i zbrojarze, spawacze, operatorzy i mechanicy sprzętu itd.), branży logistyczno-transportowej (kierowcy samochodów ciężarowych, autobusów, magazynierzy) i to w tych obszarach oferowanych jest więcej szkoleń. Z kolei zawody zdominowane przez kobiety, w których obserwuje się deficyty kadrowe</w:t>
      </w:r>
      <w:r>
        <w:rPr>
          <w:rFonts w:ascii="Times New Roman" w:eastAsia="Times New Roman" w:hAnsi="Times New Roman" w:cs="Times New Roman"/>
          <w:sz w:val="24"/>
          <w:szCs w:val="24"/>
          <w:lang w:eastAsia="pl-PL"/>
        </w:rPr>
        <w:t>,</w:t>
      </w:r>
      <w:r w:rsidRPr="005771DF">
        <w:rPr>
          <w:rFonts w:ascii="Times New Roman" w:eastAsia="Times New Roman" w:hAnsi="Times New Roman" w:cs="Times New Roman"/>
          <w:sz w:val="24"/>
          <w:szCs w:val="24"/>
          <w:lang w:eastAsia="pl-PL"/>
        </w:rPr>
        <w:t xml:space="preserve"> to często zawody wymagające długiego okresu kształcenia formalnego (np. lekarze, </w:t>
      </w:r>
      <w:r w:rsidRPr="005771DF">
        <w:rPr>
          <w:rFonts w:ascii="Times New Roman" w:eastAsia="Times New Roman" w:hAnsi="Times New Roman" w:cs="Times New Roman"/>
          <w:sz w:val="24"/>
          <w:szCs w:val="24"/>
          <w:lang w:eastAsia="pl-PL"/>
        </w:rPr>
        <w:lastRenderedPageBreak/>
        <w:t xml:space="preserve">pielęgniarki), które nie jest finansowane ze środków Funduszu Pracy. Należy także zwrócić uwagę, że najczęściej do powiatowych urzędów pracy pracodawcy zgłaszają oferty </w:t>
      </w:r>
      <w:r>
        <w:rPr>
          <w:rFonts w:ascii="Times New Roman" w:eastAsia="Times New Roman" w:hAnsi="Times New Roman" w:cs="Times New Roman"/>
          <w:sz w:val="24"/>
          <w:szCs w:val="24"/>
          <w:lang w:eastAsia="pl-PL"/>
        </w:rPr>
        <w:br/>
      </w:r>
      <w:r w:rsidRPr="005771DF">
        <w:rPr>
          <w:rFonts w:ascii="Times New Roman" w:eastAsia="Times New Roman" w:hAnsi="Times New Roman" w:cs="Times New Roman"/>
          <w:sz w:val="24"/>
          <w:szCs w:val="24"/>
          <w:lang w:eastAsia="pl-PL"/>
        </w:rPr>
        <w:t xml:space="preserve">na stanowiska proste, niewymagające szczególnych kwalifikacji, a więc i szkoleń: pracownik produkcji, magazynier, pakowacz ręczny, robotnik magazynowy, pomocniczy robotnik </w:t>
      </w:r>
      <w:r>
        <w:rPr>
          <w:rFonts w:ascii="Times New Roman" w:eastAsia="Times New Roman" w:hAnsi="Times New Roman" w:cs="Times New Roman"/>
          <w:sz w:val="24"/>
          <w:szCs w:val="24"/>
          <w:lang w:eastAsia="pl-PL"/>
        </w:rPr>
        <w:br/>
      </w:r>
      <w:r w:rsidRPr="005771DF">
        <w:rPr>
          <w:rFonts w:ascii="Times New Roman" w:eastAsia="Times New Roman" w:hAnsi="Times New Roman" w:cs="Times New Roman"/>
          <w:sz w:val="24"/>
          <w:szCs w:val="24"/>
          <w:lang w:eastAsia="pl-PL"/>
        </w:rPr>
        <w:t>w przemyśle przetwórczym, pozostali robotnicy wykonujący prace proste w przemyśle.</w:t>
      </w:r>
    </w:p>
    <w:p w:rsidR="008F2427"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5771DF">
        <w:rPr>
          <w:rFonts w:ascii="Times New Roman" w:eastAsia="Times New Roman" w:hAnsi="Times New Roman" w:cs="Times New Roman"/>
          <w:sz w:val="24"/>
          <w:szCs w:val="24"/>
          <w:lang w:eastAsia="pl-PL"/>
        </w:rPr>
        <w:t>Inna sytuacja ma miejsce w przypadku staży. Jest to instrument dużo bardziej popularny wśród kobiet</w:t>
      </w:r>
      <w:r>
        <w:rPr>
          <w:rFonts w:ascii="Times New Roman" w:eastAsia="Times New Roman" w:hAnsi="Times New Roman" w:cs="Times New Roman"/>
          <w:sz w:val="24"/>
          <w:szCs w:val="24"/>
          <w:lang w:eastAsia="pl-PL"/>
        </w:rPr>
        <w:t>,</w:t>
      </w:r>
      <w:r w:rsidRPr="005771DF">
        <w:rPr>
          <w:rFonts w:ascii="Times New Roman" w:eastAsia="Times New Roman" w:hAnsi="Times New Roman" w:cs="Times New Roman"/>
          <w:sz w:val="24"/>
          <w:szCs w:val="24"/>
          <w:lang w:eastAsia="pl-PL"/>
        </w:rPr>
        <w:t xml:space="preserve"> a najwięcej uczestników kończy staż w zakresie prac sekretarskich i biurowych oraz sprzedaży, marketingu, public relations, handlu nieruchomościami. Nieznacznie więcej kobiet niż mężczyzn korzysta także ze szkoleń finansowanych w ramach Krajowego Funduszu Szkoleniowego.</w:t>
      </w:r>
    </w:p>
    <w:p w:rsidR="008F2427"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Informuję,</w:t>
      </w:r>
      <w:r w:rsidRPr="005771DF">
        <w:rPr>
          <w:rFonts w:ascii="Times New Roman" w:eastAsia="Times New Roman" w:hAnsi="Times New Roman" w:cs="Times New Roman"/>
          <w:sz w:val="24"/>
          <w:szCs w:val="24"/>
          <w:lang w:eastAsia="pl-PL"/>
        </w:rPr>
        <w:t xml:space="preserve"> że planowane są zmiany przepisów prawnych zakładające m.in. zwiększenie dostępności środków Krajowego Funduszu Szkoleniowego (KFS) poprzez rozszerzenie grupy osób, które mogą skorzystać z KFS oraz zwiększenie ilości środków finansowych przeznaczanych na Krajowy Fundusz Szkoleniowy, a także zwiększenie dostępu do kształcenia ustawicznego osobom poszukującym pracy oraz pracującym, poprzez m.in. wprowadzenie nowej formy wsparcia – bonu na podjęcie kształcenia ustawicznego do wysokości przeciętnego wynagrodzenia, który zastąpi dotychczasowe bony szkoleniowe dla osób bezrobotnych </w:t>
      </w:r>
      <w:r>
        <w:rPr>
          <w:rFonts w:ascii="Times New Roman" w:eastAsia="Times New Roman" w:hAnsi="Times New Roman" w:cs="Times New Roman"/>
          <w:sz w:val="24"/>
          <w:szCs w:val="24"/>
          <w:lang w:eastAsia="pl-PL"/>
        </w:rPr>
        <w:br/>
      </w:r>
      <w:r w:rsidRPr="005771DF">
        <w:rPr>
          <w:rFonts w:ascii="Times New Roman" w:eastAsia="Times New Roman" w:hAnsi="Times New Roman" w:cs="Times New Roman"/>
          <w:sz w:val="24"/>
          <w:szCs w:val="24"/>
          <w:lang w:eastAsia="pl-PL"/>
        </w:rPr>
        <w:t>do 30 r. ż</w:t>
      </w:r>
      <w:r>
        <w:rPr>
          <w:rFonts w:ascii="Times New Roman" w:eastAsia="Times New Roman" w:hAnsi="Times New Roman" w:cs="Times New Roman"/>
          <w:sz w:val="24"/>
          <w:szCs w:val="24"/>
          <w:lang w:eastAsia="pl-PL"/>
        </w:rPr>
        <w:t>.</w:t>
      </w:r>
    </w:p>
    <w:p w:rsidR="008F2427"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p>
    <w:p w:rsidR="008F2427" w:rsidRPr="00F06B4E" w:rsidRDefault="008F2427" w:rsidP="008F2427">
      <w:pPr>
        <w:spacing w:before="120" w:after="120" w:line="360" w:lineRule="auto"/>
        <w:jc w:val="both"/>
        <w:rPr>
          <w:rFonts w:ascii="Times New Roman" w:eastAsia="Times New Roman" w:hAnsi="Times New Roman" w:cs="Times New Roman"/>
          <w:b/>
          <w:i/>
          <w:sz w:val="24"/>
          <w:szCs w:val="24"/>
          <w:lang w:eastAsia="pl-PL"/>
        </w:rPr>
      </w:pPr>
      <w:r w:rsidRPr="00F06B4E">
        <w:rPr>
          <w:rFonts w:ascii="Times New Roman" w:eastAsia="Times New Roman" w:hAnsi="Times New Roman" w:cs="Times New Roman"/>
          <w:b/>
          <w:i/>
          <w:sz w:val="24"/>
          <w:szCs w:val="24"/>
          <w:lang w:eastAsia="pl-PL"/>
        </w:rPr>
        <w:t xml:space="preserve">Ad. </w:t>
      </w:r>
      <w:r>
        <w:rPr>
          <w:rFonts w:ascii="Times New Roman" w:eastAsia="Times New Roman" w:hAnsi="Times New Roman" w:cs="Times New Roman"/>
          <w:b/>
          <w:i/>
          <w:sz w:val="24"/>
          <w:szCs w:val="24"/>
          <w:lang w:eastAsia="pl-PL"/>
        </w:rPr>
        <w:t>13</w:t>
      </w:r>
      <w:r w:rsidRPr="00F06B4E">
        <w:rPr>
          <w:rFonts w:ascii="Times New Roman" w:eastAsia="Times New Roman" w:hAnsi="Times New Roman" w:cs="Times New Roman"/>
          <w:b/>
          <w:i/>
          <w:sz w:val="24"/>
          <w:szCs w:val="24"/>
          <w:lang w:eastAsia="pl-PL"/>
        </w:rPr>
        <w:t>. Wsparcie tworzeni</w:t>
      </w:r>
      <w:r>
        <w:rPr>
          <w:rFonts w:ascii="Times New Roman" w:eastAsia="Times New Roman" w:hAnsi="Times New Roman" w:cs="Times New Roman"/>
          <w:b/>
          <w:i/>
          <w:sz w:val="24"/>
          <w:szCs w:val="24"/>
          <w:lang w:eastAsia="pl-PL"/>
        </w:rPr>
        <w:t>a</w:t>
      </w:r>
      <w:r w:rsidRPr="00F06B4E">
        <w:rPr>
          <w:rFonts w:ascii="Times New Roman" w:eastAsia="Times New Roman" w:hAnsi="Times New Roman" w:cs="Times New Roman"/>
          <w:b/>
          <w:i/>
          <w:sz w:val="24"/>
          <w:szCs w:val="24"/>
          <w:lang w:eastAsia="pl-PL"/>
        </w:rPr>
        <w:t xml:space="preserve"> opieki nad dziećmi – żłobków, klubów dziecięcych, dziennych opiekunów, przedszkoli.</w:t>
      </w:r>
    </w:p>
    <w:p w:rsidR="008F2427"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celu</w:t>
      </w:r>
      <w:r w:rsidRPr="007963C6">
        <w:rPr>
          <w:rFonts w:ascii="Times New Roman" w:eastAsia="Times New Roman" w:hAnsi="Times New Roman" w:cs="Times New Roman"/>
          <w:sz w:val="24"/>
          <w:szCs w:val="24"/>
          <w:lang w:eastAsia="pl-PL"/>
        </w:rPr>
        <w:t xml:space="preserve"> pom</w:t>
      </w:r>
      <w:r>
        <w:rPr>
          <w:rFonts w:ascii="Times New Roman" w:eastAsia="Times New Roman" w:hAnsi="Times New Roman" w:cs="Times New Roman"/>
          <w:sz w:val="24"/>
          <w:szCs w:val="24"/>
          <w:lang w:eastAsia="pl-PL"/>
        </w:rPr>
        <w:t>ocy</w:t>
      </w:r>
      <w:r w:rsidRPr="007963C6">
        <w:rPr>
          <w:rFonts w:ascii="Times New Roman" w:eastAsia="Times New Roman" w:hAnsi="Times New Roman" w:cs="Times New Roman"/>
          <w:sz w:val="24"/>
          <w:szCs w:val="24"/>
          <w:lang w:eastAsia="pl-PL"/>
        </w:rPr>
        <w:t xml:space="preserve"> rodzicom w łączeniu obowiązków zawodowych z opieką nad dziećmi, rząd wspiera rozwój żłobków, klubów dziecięcych i dziennych opiekunów. Od 2011 r. co roku ogłaszany jest Resortowy program rozwoju instytucji opieki nad dziećmi w wieku do lat 3 „MALUCH+” (do 2016 r. – „MALUCH”). Beneficjenci programu otrzymują dofinansowanie do tworzenia i funkcjonowania miejsc opieki.</w:t>
      </w:r>
    </w:p>
    <w:p w:rsidR="008F2427" w:rsidRPr="007963C6" w:rsidRDefault="008F2427" w:rsidP="008F2427">
      <w:pPr>
        <w:spacing w:before="120" w:after="120" w:line="360" w:lineRule="auto"/>
        <w:ind w:firstLine="708"/>
        <w:jc w:val="both"/>
        <w:rPr>
          <w:rFonts w:ascii="Times New Roman" w:eastAsia="Times New Roman" w:hAnsi="Times New Roman" w:cs="Times New Roman"/>
          <w:bCs/>
          <w:sz w:val="24"/>
          <w:szCs w:val="24"/>
          <w:lang w:eastAsia="pl-PL"/>
        </w:rPr>
      </w:pPr>
      <w:r w:rsidRPr="007963C6">
        <w:rPr>
          <w:rFonts w:ascii="Times New Roman" w:eastAsia="Times New Roman" w:hAnsi="Times New Roman" w:cs="Times New Roman"/>
          <w:sz w:val="24"/>
          <w:szCs w:val="24"/>
          <w:lang w:eastAsia="pl-PL"/>
        </w:rPr>
        <w:t xml:space="preserve">Od 2018 r. na program przeznacza się do 450 mln zł rocznie, podczas gdy w 2017 r. było to tylko 151 mln zł. Zaangażowanie takich środków finansowych przyczynia się </w:t>
      </w:r>
      <w:r>
        <w:rPr>
          <w:rFonts w:ascii="Times New Roman" w:eastAsia="Times New Roman" w:hAnsi="Times New Roman" w:cs="Times New Roman"/>
          <w:sz w:val="24"/>
          <w:szCs w:val="24"/>
          <w:lang w:eastAsia="pl-PL"/>
        </w:rPr>
        <w:br/>
      </w:r>
      <w:r w:rsidRPr="007963C6">
        <w:rPr>
          <w:rFonts w:ascii="Times New Roman" w:eastAsia="Times New Roman" w:hAnsi="Times New Roman" w:cs="Times New Roman"/>
          <w:sz w:val="24"/>
          <w:szCs w:val="24"/>
          <w:lang w:eastAsia="pl-PL"/>
        </w:rPr>
        <w:t>do wzrostu liczby instytucji i miejsc opieki.</w:t>
      </w:r>
      <w:r w:rsidRPr="007963C6">
        <w:rPr>
          <w:rFonts w:ascii="Times New Roman" w:eastAsia="Times New Roman" w:hAnsi="Times New Roman" w:cs="Times New Roman"/>
          <w:bCs/>
          <w:sz w:val="24"/>
          <w:szCs w:val="24"/>
          <w:lang w:eastAsia="pl-PL"/>
        </w:rPr>
        <w:t xml:space="preserve"> Dzięki m.in. programowi „MALUCH+” wskaźnik dostępności miejsc w instytucjach opieki nad dziećmi w wieku do lat 3 (z uwzględnieniem niań) wzrósł od 2015 r. ponad dwukrotnie – z 12,4% do 25,6% na koniec 2020 r. </w:t>
      </w:r>
      <w:r w:rsidRPr="007963C6">
        <w:rPr>
          <w:rFonts w:ascii="Times New Roman" w:eastAsia="Times New Roman" w:hAnsi="Times New Roman" w:cs="Times New Roman"/>
          <w:sz w:val="24"/>
          <w:szCs w:val="24"/>
          <w:lang w:eastAsia="pl-PL"/>
        </w:rPr>
        <w:t xml:space="preserve">Od 2011 r. przy </w:t>
      </w:r>
      <w:r w:rsidRPr="007963C6">
        <w:rPr>
          <w:rFonts w:ascii="Times New Roman" w:eastAsia="Times New Roman" w:hAnsi="Times New Roman" w:cs="Times New Roman"/>
          <w:sz w:val="24"/>
          <w:szCs w:val="24"/>
          <w:lang w:eastAsia="pl-PL"/>
        </w:rPr>
        <w:lastRenderedPageBreak/>
        <w:t xml:space="preserve">współudziale środków z programu powstało ok. 66,3 tys. miejsc, przy czym aż 83% z nich </w:t>
      </w:r>
      <w:r>
        <w:rPr>
          <w:rFonts w:ascii="Times New Roman" w:eastAsia="Times New Roman" w:hAnsi="Times New Roman" w:cs="Times New Roman"/>
          <w:sz w:val="24"/>
          <w:szCs w:val="24"/>
          <w:lang w:eastAsia="pl-PL"/>
        </w:rPr>
        <w:br/>
      </w:r>
      <w:r w:rsidRPr="007963C6">
        <w:rPr>
          <w:rFonts w:ascii="Times New Roman" w:eastAsia="Times New Roman" w:hAnsi="Times New Roman" w:cs="Times New Roman"/>
          <w:sz w:val="24"/>
          <w:szCs w:val="24"/>
          <w:lang w:eastAsia="pl-PL"/>
        </w:rPr>
        <w:t>w latach 2015-2020.</w:t>
      </w:r>
    </w:p>
    <w:p w:rsidR="008F2427" w:rsidRPr="007963C6" w:rsidRDefault="008F2427" w:rsidP="008F2427">
      <w:pPr>
        <w:spacing w:before="120" w:after="120" w:line="360" w:lineRule="auto"/>
        <w:ind w:firstLine="708"/>
        <w:jc w:val="both"/>
        <w:rPr>
          <w:rFonts w:ascii="Times New Roman" w:eastAsia="Times New Roman" w:hAnsi="Times New Roman" w:cs="Times New Roman"/>
          <w:bCs/>
          <w:sz w:val="24"/>
          <w:szCs w:val="24"/>
          <w:lang w:eastAsia="pl-PL"/>
        </w:rPr>
      </w:pPr>
      <w:r w:rsidRPr="007963C6">
        <w:rPr>
          <w:rFonts w:ascii="Times New Roman" w:eastAsia="Times New Roman" w:hAnsi="Times New Roman" w:cs="Times New Roman"/>
          <w:sz w:val="24"/>
          <w:szCs w:val="24"/>
          <w:lang w:eastAsia="pl-PL"/>
        </w:rPr>
        <w:t xml:space="preserve">Program przyczynia się do tworzenia warunków sprzyjających godzeniu przez rodziców obowiązków rodzinnych z zawodowymi. </w:t>
      </w:r>
      <w:r w:rsidRPr="007963C6">
        <w:rPr>
          <w:rFonts w:ascii="Times New Roman" w:eastAsia="Times New Roman" w:hAnsi="Times New Roman" w:cs="Times New Roman"/>
          <w:iCs/>
          <w:sz w:val="24"/>
          <w:szCs w:val="24"/>
          <w:lang w:eastAsia="pl-PL"/>
        </w:rPr>
        <w:t>Rodzice, którzy mają możliwość korzystania z opieki instytucjonalnej nad swoimi dziećmi, mogą podjąć aktywność zawodową.</w:t>
      </w:r>
      <w:r w:rsidRPr="007963C6">
        <w:rPr>
          <w:rFonts w:ascii="Times New Roman" w:eastAsia="Times New Roman" w:hAnsi="Times New Roman" w:cs="Times New Roman"/>
          <w:bCs/>
          <w:sz w:val="24"/>
          <w:szCs w:val="24"/>
          <w:lang w:eastAsia="pl-PL"/>
        </w:rPr>
        <w:t xml:space="preserve"> Ministerstwo Rodziny i Polityki Społecznej obecnie pracuje nad kontynuacją i rozwojem programu „MALUCH+”. </w:t>
      </w:r>
    </w:p>
    <w:p w:rsidR="008F2427"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7963C6">
        <w:rPr>
          <w:rFonts w:ascii="Times New Roman" w:eastAsia="Times New Roman" w:hAnsi="Times New Roman" w:cs="Times New Roman"/>
          <w:bCs/>
          <w:sz w:val="24"/>
          <w:szCs w:val="24"/>
          <w:lang w:eastAsia="pl-PL"/>
        </w:rPr>
        <w:t xml:space="preserve">Planowane jest także wprowadzenie dofinansowania obniżenia opłaty za pobyt dziecka w instytucji opieki. </w:t>
      </w:r>
      <w:r w:rsidRPr="007963C6">
        <w:rPr>
          <w:rFonts w:ascii="Times New Roman" w:eastAsia="Times New Roman" w:hAnsi="Times New Roman" w:cs="Times New Roman"/>
          <w:sz w:val="24"/>
          <w:szCs w:val="24"/>
          <w:lang w:eastAsia="pl-PL"/>
        </w:rPr>
        <w:t xml:space="preserve">Dofinansowanie ma przysługiwać na dziecko, które uczęszcza do instytucji opieki, jeśli nie został przyznany na to dziecko rodzinny kapitał opiekuńczy (świadczenie dla drugiego i kolejnego dziecka w rodzinie w wieku od ukończenia 12 miesiąca życia do </w:t>
      </w:r>
      <w:r w:rsidRPr="007963C6">
        <w:rPr>
          <w:rFonts w:ascii="Times New Roman" w:eastAsia="Times New Roman" w:hAnsi="Times New Roman" w:cs="Times New Roman"/>
          <w:sz w:val="24"/>
          <w:szCs w:val="24"/>
          <w:lang w:eastAsia="pl-PL"/>
        </w:rPr>
        <w:br/>
        <w:t>36 miesiąca życia w maksymalnej wysokości 12 tys. zł na dziecko, rodzinny kapitał opiekuńczy ma zacząć obowiązywać od stycznia 2022 r.). Dofinansowanie obniżenia opłaty za pobyt dziecka w instytucji opieki ma wynosić 400 zł miesięcznie i ma być przekazywane bezpośrednio prowadzącemu instytucję opieki. Projekt ustawy o rodzinnym kapitale opiekuńczym nowelizujący ustawę z dnia 4 lutego 2011 r. o opiece nad dziećmi w wieku do lat 3 zakłada, że przepisy dotyczące dofinansowania do opłaty za pobyt dziecka w instytucji opieki wejdą w życie 1 kwietnia 2022 r. Projekt ustawy zakłada także, że w przypadku złożenia wniosku o ustalenie prawa do dofinansowania do 31 maja 2022 r., prawo do dofinansowania zostanie ustalone od 1 stycznia 2022 r.</w:t>
      </w:r>
    </w:p>
    <w:p w:rsidR="008F2427"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p>
    <w:p w:rsidR="008F2427" w:rsidRPr="00F06B4E" w:rsidRDefault="008F2427" w:rsidP="008F2427">
      <w:pPr>
        <w:spacing w:before="120" w:after="120" w:line="360" w:lineRule="auto"/>
        <w:jc w:val="both"/>
        <w:rPr>
          <w:rFonts w:ascii="Times New Roman" w:eastAsia="Times New Roman" w:hAnsi="Times New Roman" w:cs="Times New Roman"/>
          <w:b/>
          <w:i/>
          <w:sz w:val="24"/>
          <w:szCs w:val="24"/>
          <w:lang w:eastAsia="pl-PL"/>
        </w:rPr>
      </w:pPr>
      <w:r w:rsidRPr="00F06B4E">
        <w:rPr>
          <w:rFonts w:ascii="Times New Roman" w:eastAsia="Times New Roman" w:hAnsi="Times New Roman" w:cs="Times New Roman"/>
          <w:b/>
          <w:i/>
          <w:sz w:val="24"/>
          <w:szCs w:val="24"/>
          <w:lang w:eastAsia="pl-PL"/>
        </w:rPr>
        <w:t xml:space="preserve">Ad. </w:t>
      </w:r>
      <w:r>
        <w:rPr>
          <w:rFonts w:ascii="Times New Roman" w:eastAsia="Times New Roman" w:hAnsi="Times New Roman" w:cs="Times New Roman"/>
          <w:b/>
          <w:i/>
          <w:sz w:val="24"/>
          <w:szCs w:val="24"/>
          <w:lang w:eastAsia="pl-PL"/>
        </w:rPr>
        <w:t>14</w:t>
      </w:r>
      <w:r w:rsidRPr="00F06B4E">
        <w:rPr>
          <w:rFonts w:ascii="Times New Roman" w:eastAsia="Times New Roman" w:hAnsi="Times New Roman" w:cs="Times New Roman"/>
          <w:b/>
          <w:i/>
          <w:sz w:val="24"/>
          <w:szCs w:val="24"/>
          <w:lang w:eastAsia="pl-PL"/>
        </w:rPr>
        <w:t xml:space="preserve">. Oswajanie i wdrażanie </w:t>
      </w:r>
      <w:proofErr w:type="spellStart"/>
      <w:r w:rsidRPr="00F06B4E">
        <w:rPr>
          <w:rFonts w:ascii="Times New Roman" w:eastAsia="Times New Roman" w:hAnsi="Times New Roman" w:cs="Times New Roman"/>
          <w:b/>
          <w:i/>
          <w:sz w:val="24"/>
          <w:szCs w:val="24"/>
          <w:lang w:eastAsia="pl-PL"/>
        </w:rPr>
        <w:t>feminatywów</w:t>
      </w:r>
      <w:proofErr w:type="spellEnd"/>
      <w:r w:rsidRPr="00F06B4E">
        <w:rPr>
          <w:rFonts w:ascii="Times New Roman" w:eastAsia="Times New Roman" w:hAnsi="Times New Roman" w:cs="Times New Roman"/>
          <w:b/>
          <w:i/>
          <w:sz w:val="24"/>
          <w:szCs w:val="24"/>
          <w:lang w:eastAsia="pl-PL"/>
        </w:rPr>
        <w:t xml:space="preserve"> w przestrzeni publicznej/urzędach/pismach urzędowych.</w:t>
      </w:r>
    </w:p>
    <w:p w:rsidR="008F2427"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Należy zauważyć</w:t>
      </w:r>
      <w:r w:rsidRPr="00A05CF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że </w:t>
      </w:r>
      <w:r w:rsidRPr="00A05CFD">
        <w:rPr>
          <w:rFonts w:ascii="Times New Roman" w:eastAsia="Times New Roman" w:hAnsi="Times New Roman" w:cs="Times New Roman"/>
          <w:sz w:val="24"/>
          <w:szCs w:val="24"/>
          <w:lang w:eastAsia="pl-PL"/>
        </w:rPr>
        <w:t xml:space="preserve">domyślnie używane w przestrzeni publicznej męskie formy gramatyczne nazw zawodów i funkcji, wynikające z kontekstu historycznego i społecznego, nie stanowią naruszenia zasady równego traktowania. </w:t>
      </w:r>
    </w:p>
    <w:p w:rsidR="008F2427"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A05CFD">
        <w:rPr>
          <w:rFonts w:ascii="Times New Roman" w:eastAsia="Times New Roman" w:hAnsi="Times New Roman" w:cs="Times New Roman"/>
          <w:sz w:val="24"/>
          <w:szCs w:val="24"/>
          <w:lang w:eastAsia="pl-PL"/>
        </w:rPr>
        <w:t xml:space="preserve">Nazewnictwo stanowisk pracowników służby cywilnej, pracowników samorządowych czy pracowników urzędów państwowych niekoniecznie wynika ze złej woli czy niechęci wobec form żeńskich, a bezpośrednio z rozporządzeń, które wprost określają i katalogują nazwy zawodów urzędowych. W tym przypadku konieczna więc byłaby stosowna inicjatywa ustawodawcza, nowelizująca akty prawne, takie jak np. ustawa o służbie cywilnej, ustawa </w:t>
      </w:r>
      <w:r>
        <w:rPr>
          <w:rFonts w:ascii="Times New Roman" w:eastAsia="Times New Roman" w:hAnsi="Times New Roman" w:cs="Times New Roman"/>
          <w:sz w:val="24"/>
          <w:szCs w:val="24"/>
          <w:lang w:eastAsia="pl-PL"/>
        </w:rPr>
        <w:br/>
      </w:r>
      <w:r w:rsidRPr="00A05CFD">
        <w:rPr>
          <w:rFonts w:ascii="Times New Roman" w:eastAsia="Times New Roman" w:hAnsi="Times New Roman" w:cs="Times New Roman"/>
          <w:sz w:val="24"/>
          <w:szCs w:val="24"/>
          <w:lang w:eastAsia="pl-PL"/>
        </w:rPr>
        <w:lastRenderedPageBreak/>
        <w:t>o pracownikach samorządowych, ustawa o pracownikach urzędów państwowych, na podstawie których wydawane są rozporządzenia regulujące nazwy stanowisk.</w:t>
      </w:r>
    </w:p>
    <w:p w:rsidR="008F2427"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p>
    <w:p w:rsidR="008F2427" w:rsidRPr="00F06B4E" w:rsidRDefault="008F2427" w:rsidP="008F2427">
      <w:pPr>
        <w:spacing w:before="120" w:after="120" w:line="360" w:lineRule="auto"/>
        <w:jc w:val="both"/>
        <w:rPr>
          <w:rFonts w:ascii="Times New Roman" w:eastAsia="Times New Roman" w:hAnsi="Times New Roman" w:cs="Times New Roman"/>
          <w:b/>
          <w:i/>
          <w:sz w:val="24"/>
          <w:szCs w:val="24"/>
          <w:lang w:eastAsia="pl-PL"/>
        </w:rPr>
      </w:pPr>
      <w:r w:rsidRPr="00F06B4E">
        <w:rPr>
          <w:rFonts w:ascii="Times New Roman" w:eastAsia="Times New Roman" w:hAnsi="Times New Roman" w:cs="Times New Roman"/>
          <w:b/>
          <w:i/>
          <w:sz w:val="24"/>
          <w:szCs w:val="24"/>
          <w:lang w:eastAsia="pl-PL"/>
        </w:rPr>
        <w:t xml:space="preserve">Ad. </w:t>
      </w:r>
      <w:r>
        <w:rPr>
          <w:rFonts w:ascii="Times New Roman" w:eastAsia="Times New Roman" w:hAnsi="Times New Roman" w:cs="Times New Roman"/>
          <w:b/>
          <w:i/>
          <w:sz w:val="24"/>
          <w:szCs w:val="24"/>
          <w:lang w:eastAsia="pl-PL"/>
        </w:rPr>
        <w:t>15</w:t>
      </w:r>
      <w:r w:rsidRPr="00F06B4E">
        <w:rPr>
          <w:rFonts w:ascii="Times New Roman" w:eastAsia="Times New Roman" w:hAnsi="Times New Roman" w:cs="Times New Roman"/>
          <w:b/>
          <w:i/>
          <w:sz w:val="24"/>
          <w:szCs w:val="24"/>
          <w:lang w:eastAsia="pl-PL"/>
        </w:rPr>
        <w:t>. Podejmowanie działań wspierających osoby zmagające się z wykluczaniem ze względu na orientację seksualną, pochodzenie, narodowość itp., wsparci</w:t>
      </w:r>
      <w:r>
        <w:rPr>
          <w:rFonts w:ascii="Times New Roman" w:eastAsia="Times New Roman" w:hAnsi="Times New Roman" w:cs="Times New Roman"/>
          <w:b/>
          <w:i/>
          <w:sz w:val="24"/>
          <w:szCs w:val="24"/>
          <w:lang w:eastAsia="pl-PL"/>
        </w:rPr>
        <w:t>e</w:t>
      </w:r>
      <w:r w:rsidRPr="00F06B4E">
        <w:rPr>
          <w:rFonts w:ascii="Times New Roman" w:eastAsia="Times New Roman" w:hAnsi="Times New Roman" w:cs="Times New Roman"/>
          <w:b/>
          <w:i/>
          <w:sz w:val="24"/>
          <w:szCs w:val="24"/>
          <w:lang w:eastAsia="pl-PL"/>
        </w:rPr>
        <w:t xml:space="preserve"> w tworzeniu mieszkań chronionych.</w:t>
      </w:r>
    </w:p>
    <w:p w:rsidR="008F2427"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A05CFD">
        <w:rPr>
          <w:rFonts w:ascii="Times New Roman" w:eastAsia="Times New Roman" w:hAnsi="Times New Roman" w:cs="Times New Roman"/>
          <w:sz w:val="24"/>
          <w:szCs w:val="24"/>
          <w:lang w:eastAsia="pl-PL"/>
        </w:rPr>
        <w:t xml:space="preserve">godnie z zasadami zawartymi w art. 32 Konstytucji RP wszyscy są równi wobec prawa oraz nikt nie może być dyskryminowany w życiu politycznym, społecznym lub gospodarczym z jakiejkolwiek przyczyny. Prawa i wolności wszystkich obywateli, w tym tych, którzy </w:t>
      </w:r>
      <w:r>
        <w:rPr>
          <w:rFonts w:ascii="Times New Roman" w:eastAsia="Times New Roman" w:hAnsi="Times New Roman" w:cs="Times New Roman"/>
          <w:sz w:val="24"/>
          <w:szCs w:val="24"/>
          <w:lang w:eastAsia="pl-PL"/>
        </w:rPr>
        <w:br/>
      </w:r>
      <w:r w:rsidRPr="00A05CFD">
        <w:rPr>
          <w:rFonts w:ascii="Times New Roman" w:eastAsia="Times New Roman" w:hAnsi="Times New Roman" w:cs="Times New Roman"/>
          <w:sz w:val="24"/>
          <w:szCs w:val="24"/>
          <w:lang w:eastAsia="pl-PL"/>
        </w:rPr>
        <w:t>są narażeni na dyskryminację, podlegają ochronie prawnej w równym stopniu.</w:t>
      </w:r>
    </w:p>
    <w:p w:rsidR="008F2427" w:rsidRPr="00A05CFD"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A05CFD">
        <w:rPr>
          <w:rFonts w:ascii="Times New Roman" w:eastAsia="Times New Roman" w:hAnsi="Times New Roman" w:cs="Times New Roman"/>
          <w:sz w:val="24"/>
          <w:szCs w:val="24"/>
          <w:lang w:eastAsia="pl-PL"/>
        </w:rPr>
        <w:t xml:space="preserve">W celu realizacji tej konstytucyjnej zasady, Pełnomocnik Rządu do Spraw Równego Traktowania każdego roku podejmuje szereg działań zmierzających do ograniczenia zjawiska nierównego traktowania ze względu na każdą z cech prawnie chronionych, tak aby żadna z nich nie mogła stanowić o różnicowaniu sytuacji prawnej adresatów ustawy. Pełnomocnik, zgodnie z kompetencjami określonymi w ustawie z dnia 3 grudnia 2010 r. o wdrożeniu niektórych przepisów Unii Europejskiej w zakresie równego traktowania, odpowiedzialny jest </w:t>
      </w:r>
      <w:r>
        <w:rPr>
          <w:rFonts w:ascii="Times New Roman" w:eastAsia="Times New Roman" w:hAnsi="Times New Roman" w:cs="Times New Roman"/>
          <w:sz w:val="24"/>
          <w:szCs w:val="24"/>
          <w:lang w:eastAsia="pl-PL"/>
        </w:rPr>
        <w:br/>
      </w:r>
      <w:r w:rsidRPr="00A05CFD">
        <w:rPr>
          <w:rFonts w:ascii="Times New Roman" w:eastAsia="Times New Roman" w:hAnsi="Times New Roman" w:cs="Times New Roman"/>
          <w:sz w:val="24"/>
          <w:szCs w:val="24"/>
          <w:lang w:eastAsia="pl-PL"/>
        </w:rPr>
        <w:t xml:space="preserve">za realizowanie polityki rządu w zakresie zasady równego traktowania, w tym przeciwdziałania dyskryminacji, w szczególności ze względu na płeć, rasę, pochodzenie etniczne, narodowość, religię, wyznanie, światopogląd, wiek, niepełnosprawność oraz orientację seksualną. </w:t>
      </w:r>
    </w:p>
    <w:p w:rsidR="008F2427"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A05CFD">
        <w:rPr>
          <w:rFonts w:ascii="Times New Roman" w:eastAsia="Times New Roman" w:hAnsi="Times New Roman" w:cs="Times New Roman"/>
          <w:sz w:val="24"/>
          <w:szCs w:val="24"/>
          <w:lang w:eastAsia="pl-PL"/>
        </w:rPr>
        <w:t xml:space="preserve">Jednym z priorytetowych działań Pełnomocnika Rządu ds. Równego Traktowania, mających na celu włączenie zasady równego traktowania do polityki na poziomie ogólnokrajowym, jest opracowanie Krajowego Programu Działań na rzecz Równego Traktowania na lata 2021-2030. Program wyznacza cele i priorytety działań na rzecz równego traktowania, a jego celem jest wyeliminowanie w stopniu jak najwyższym dyskryminacji </w:t>
      </w:r>
      <w:r>
        <w:rPr>
          <w:rFonts w:ascii="Times New Roman" w:eastAsia="Times New Roman" w:hAnsi="Times New Roman" w:cs="Times New Roman"/>
          <w:sz w:val="24"/>
          <w:szCs w:val="24"/>
          <w:lang w:eastAsia="pl-PL"/>
        </w:rPr>
        <w:br/>
      </w:r>
      <w:r w:rsidRPr="00A05CFD">
        <w:rPr>
          <w:rFonts w:ascii="Times New Roman" w:eastAsia="Times New Roman" w:hAnsi="Times New Roman" w:cs="Times New Roman"/>
          <w:sz w:val="24"/>
          <w:szCs w:val="24"/>
          <w:lang w:eastAsia="pl-PL"/>
        </w:rPr>
        <w:t xml:space="preserve">z życia społecznego w Polsce. Zakres działań przewidzianych w Programie obejmuje </w:t>
      </w:r>
      <w:r>
        <w:rPr>
          <w:rFonts w:ascii="Times New Roman" w:eastAsia="Times New Roman" w:hAnsi="Times New Roman" w:cs="Times New Roman"/>
          <w:sz w:val="24"/>
          <w:szCs w:val="24"/>
          <w:lang w:eastAsia="pl-PL"/>
        </w:rPr>
        <w:br/>
      </w:r>
      <w:r w:rsidRPr="00A05CFD">
        <w:rPr>
          <w:rFonts w:ascii="Times New Roman" w:eastAsia="Times New Roman" w:hAnsi="Times New Roman" w:cs="Times New Roman"/>
          <w:sz w:val="24"/>
          <w:szCs w:val="24"/>
          <w:lang w:eastAsia="pl-PL"/>
        </w:rPr>
        <w:t>w szczególności podnoszenie świadomości społecznej w zakresie równego traktowania, w tym na temat przyczyn i skutków naruszenia zasady równego traktowania, oraz przeciwdziałanie naruszeniom zasady równego traktowania, między innymi ze względu na orientację seksualną.</w:t>
      </w:r>
    </w:p>
    <w:p w:rsidR="008F2427" w:rsidRPr="00A05CFD"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A05CFD">
        <w:rPr>
          <w:rFonts w:ascii="Times New Roman" w:eastAsia="Times New Roman" w:hAnsi="Times New Roman" w:cs="Times New Roman"/>
          <w:sz w:val="24"/>
          <w:szCs w:val="24"/>
          <w:lang w:eastAsia="pl-PL"/>
        </w:rPr>
        <w:t xml:space="preserve">Program ma charakter programu wieloletniego, który w strategiczny sposób wyznacza cele i priorytety działań na rzecz równego traktowania. Poszczególne priorytety tego dokumentu zostały zbudowane w oparciu o główne obszary życia społeczno-gospodarczego, </w:t>
      </w:r>
      <w:r>
        <w:rPr>
          <w:rFonts w:ascii="Times New Roman" w:eastAsia="Times New Roman" w:hAnsi="Times New Roman" w:cs="Times New Roman"/>
          <w:sz w:val="24"/>
          <w:szCs w:val="24"/>
          <w:lang w:eastAsia="pl-PL"/>
        </w:rPr>
        <w:br/>
      </w:r>
      <w:r w:rsidRPr="00A05CFD">
        <w:rPr>
          <w:rFonts w:ascii="Times New Roman" w:eastAsia="Times New Roman" w:hAnsi="Times New Roman" w:cs="Times New Roman"/>
          <w:sz w:val="24"/>
          <w:szCs w:val="24"/>
          <w:lang w:eastAsia="pl-PL"/>
        </w:rPr>
        <w:t xml:space="preserve">a nie w oparciu o wyzwania tyczące się przesłanek dyskryminacji. Dlatego też większość </w:t>
      </w:r>
      <w:r w:rsidRPr="00A05CFD">
        <w:rPr>
          <w:rFonts w:ascii="Times New Roman" w:eastAsia="Times New Roman" w:hAnsi="Times New Roman" w:cs="Times New Roman"/>
          <w:sz w:val="24"/>
          <w:szCs w:val="24"/>
          <w:lang w:eastAsia="pl-PL"/>
        </w:rPr>
        <w:lastRenderedPageBreak/>
        <w:t xml:space="preserve">działań zaplanowanych w projekcie będzie adresowana do wszystkich grup narażonych </w:t>
      </w:r>
      <w:r>
        <w:rPr>
          <w:rFonts w:ascii="Times New Roman" w:eastAsia="Times New Roman" w:hAnsi="Times New Roman" w:cs="Times New Roman"/>
          <w:sz w:val="24"/>
          <w:szCs w:val="24"/>
          <w:lang w:eastAsia="pl-PL"/>
        </w:rPr>
        <w:br/>
      </w:r>
      <w:r w:rsidRPr="00A05CFD">
        <w:rPr>
          <w:rFonts w:ascii="Times New Roman" w:eastAsia="Times New Roman" w:hAnsi="Times New Roman" w:cs="Times New Roman"/>
          <w:sz w:val="24"/>
          <w:szCs w:val="24"/>
          <w:lang w:eastAsia="pl-PL"/>
        </w:rPr>
        <w:t xml:space="preserve">na dyskryminację w danym obszarze życia społeczno-gospodarczego. Krajowy Program obejmuje szeroki zakres zadań administracji publicznej, które mają na celu skutecznie zapobiegać nierównemu traktowaniu i dyskryminacji oraz podnosić świadomość społeczną </w:t>
      </w:r>
      <w:r>
        <w:rPr>
          <w:rFonts w:ascii="Times New Roman" w:eastAsia="Times New Roman" w:hAnsi="Times New Roman" w:cs="Times New Roman"/>
          <w:sz w:val="24"/>
          <w:szCs w:val="24"/>
          <w:lang w:eastAsia="pl-PL"/>
        </w:rPr>
        <w:br/>
      </w:r>
      <w:r w:rsidRPr="00A05CFD">
        <w:rPr>
          <w:rFonts w:ascii="Times New Roman" w:eastAsia="Times New Roman" w:hAnsi="Times New Roman" w:cs="Times New Roman"/>
          <w:sz w:val="24"/>
          <w:szCs w:val="24"/>
          <w:lang w:eastAsia="pl-PL"/>
        </w:rPr>
        <w:t xml:space="preserve">w tym zakresie. Zasada równego traktowania ma charakter horyzontalny, dlatego też działania przewidziane w Programie będą realizowane przez wszystkie ministerstwa zgodnie z ich kompetencjami i we współpracy z urzędami wojewódzkimi, organizacjami pozarządowymi oraz partnerami społecznymi. </w:t>
      </w:r>
    </w:p>
    <w:p w:rsidR="008F2427" w:rsidRPr="00A05CFD"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A05CFD">
        <w:rPr>
          <w:rFonts w:ascii="Times New Roman" w:eastAsia="Times New Roman" w:hAnsi="Times New Roman" w:cs="Times New Roman"/>
          <w:sz w:val="24"/>
          <w:szCs w:val="24"/>
          <w:lang w:eastAsia="pl-PL"/>
        </w:rPr>
        <w:t xml:space="preserve">Zakres działań przewidzianych w Krajowym Programie obejmuje także zagadnienia odnoszące się do sytuacji społeczności LGBT. Jako konkretne zadania dotyczące tej kwestii należy wskazać między innymi budowę nowego systemu gromadzenia i analizy danych, </w:t>
      </w:r>
      <w:r>
        <w:rPr>
          <w:rFonts w:ascii="Times New Roman" w:eastAsia="Times New Roman" w:hAnsi="Times New Roman" w:cs="Times New Roman"/>
          <w:sz w:val="24"/>
          <w:szCs w:val="24"/>
          <w:lang w:eastAsia="pl-PL"/>
        </w:rPr>
        <w:br/>
      </w:r>
      <w:r w:rsidRPr="00A05CFD">
        <w:rPr>
          <w:rFonts w:ascii="Times New Roman" w:eastAsia="Times New Roman" w:hAnsi="Times New Roman" w:cs="Times New Roman"/>
          <w:sz w:val="24"/>
          <w:szCs w:val="24"/>
          <w:lang w:eastAsia="pl-PL"/>
        </w:rPr>
        <w:t xml:space="preserve">co pozwoli na pełniejszy ogląd sytuacji tych osób, a więc na lepsze zaplanowanie </w:t>
      </w:r>
      <w:r>
        <w:rPr>
          <w:rFonts w:ascii="Times New Roman" w:eastAsia="Times New Roman" w:hAnsi="Times New Roman" w:cs="Times New Roman"/>
          <w:sz w:val="24"/>
          <w:szCs w:val="24"/>
          <w:lang w:eastAsia="pl-PL"/>
        </w:rPr>
        <w:br/>
      </w:r>
      <w:r w:rsidRPr="00A05CFD">
        <w:rPr>
          <w:rFonts w:ascii="Times New Roman" w:eastAsia="Times New Roman" w:hAnsi="Times New Roman" w:cs="Times New Roman"/>
          <w:sz w:val="24"/>
          <w:szCs w:val="24"/>
          <w:lang w:eastAsia="pl-PL"/>
        </w:rPr>
        <w:t>i przeprowadzanie działań wsparcia oraz programy szkoleń dla funkcjonariuszy państwowych na temat rozpoznawania potrzeb osób dyskryminowanych.</w:t>
      </w:r>
    </w:p>
    <w:p w:rsidR="008F2427" w:rsidRPr="00A05CFD"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A05CFD">
        <w:rPr>
          <w:rFonts w:ascii="Times New Roman" w:eastAsia="Times New Roman" w:hAnsi="Times New Roman" w:cs="Times New Roman"/>
          <w:sz w:val="24"/>
          <w:szCs w:val="24"/>
          <w:lang w:eastAsia="pl-PL"/>
        </w:rPr>
        <w:t xml:space="preserve">Pełnomocnik Rządu do Spraw Równego Traktowania podejmuje działania również </w:t>
      </w:r>
      <w:r>
        <w:rPr>
          <w:rFonts w:ascii="Times New Roman" w:eastAsia="Times New Roman" w:hAnsi="Times New Roman" w:cs="Times New Roman"/>
          <w:sz w:val="24"/>
          <w:szCs w:val="24"/>
          <w:lang w:eastAsia="pl-PL"/>
        </w:rPr>
        <w:br/>
      </w:r>
      <w:r w:rsidRPr="00A05CFD">
        <w:rPr>
          <w:rFonts w:ascii="Times New Roman" w:eastAsia="Times New Roman" w:hAnsi="Times New Roman" w:cs="Times New Roman"/>
          <w:sz w:val="24"/>
          <w:szCs w:val="24"/>
          <w:lang w:eastAsia="pl-PL"/>
        </w:rPr>
        <w:t xml:space="preserve">na podstawie informacji ze strony obywateli, grup obywateli lub organizacji pozarządowych. W okresie od 1 stycznia 2020 r. do 31 grudnia 2020 r. do Pełnomocnika Rządu do Spraw Równego Traktowania wpłynęło 78 próśb o pomoc lub interwencję. Do Biura wpłynęły dwie skargi dotyczące zarzutu dyskryminacji ze względu na orientację seksualną. Pierwsza skarga dotyczyła zarzutu nierównego traktowania na jednej z wyższych uczelni w Polsce w procesie promocji doktorskiej. Druga skarga dotyczyła dyskryminacji przez władze miasta Warszawy </w:t>
      </w:r>
      <w:r>
        <w:rPr>
          <w:rFonts w:ascii="Times New Roman" w:eastAsia="Times New Roman" w:hAnsi="Times New Roman" w:cs="Times New Roman"/>
          <w:sz w:val="24"/>
          <w:szCs w:val="24"/>
          <w:lang w:eastAsia="pl-PL"/>
        </w:rPr>
        <w:br/>
      </w:r>
      <w:r w:rsidRPr="00A05CFD">
        <w:rPr>
          <w:rFonts w:ascii="Times New Roman" w:eastAsia="Times New Roman" w:hAnsi="Times New Roman" w:cs="Times New Roman"/>
          <w:sz w:val="24"/>
          <w:szCs w:val="24"/>
          <w:lang w:eastAsia="pl-PL"/>
        </w:rPr>
        <w:t>w dostępie do lokalu socjalnego wchodzącego w skład mieszkaniowego zasobu gminy m. st. Warszawy. W obydwu przypadkach Pełnomocnik podjęła interwencję.</w:t>
      </w:r>
    </w:p>
    <w:p w:rsidR="008F2427" w:rsidRPr="00A05CFD"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A05CFD">
        <w:rPr>
          <w:rFonts w:ascii="Times New Roman" w:eastAsia="Times New Roman" w:hAnsi="Times New Roman" w:cs="Times New Roman"/>
          <w:sz w:val="24"/>
          <w:szCs w:val="24"/>
          <w:lang w:eastAsia="pl-PL"/>
        </w:rPr>
        <w:t xml:space="preserve">Ważną część działalności Pełnomocnika stanowi również kwestia sytuacji mniejszości narodowych, etnicznych oraz osób posługujących się językami regionalnymi. Jeszcze </w:t>
      </w:r>
      <w:r>
        <w:rPr>
          <w:rFonts w:ascii="Times New Roman" w:eastAsia="Times New Roman" w:hAnsi="Times New Roman" w:cs="Times New Roman"/>
          <w:sz w:val="24"/>
          <w:szCs w:val="24"/>
          <w:lang w:eastAsia="pl-PL"/>
        </w:rPr>
        <w:br/>
      </w:r>
      <w:r w:rsidRPr="00A05CFD">
        <w:rPr>
          <w:rFonts w:ascii="Times New Roman" w:eastAsia="Times New Roman" w:hAnsi="Times New Roman" w:cs="Times New Roman"/>
          <w:sz w:val="24"/>
          <w:szCs w:val="24"/>
          <w:lang w:eastAsia="pl-PL"/>
        </w:rPr>
        <w:t>na początku swojego urzędowania Pełnomocnik Rządu ds. Równego Traktowania Pani Anna Schmidt wystosowała list do przedstawicieli ww. społeczności, zachęcając do kontaktowania się z Biurem Pełnomocnika w najważniejszych kwestiach nurtujących wspomniane społeczności. W związku z pandemią C</w:t>
      </w:r>
      <w:r>
        <w:rPr>
          <w:rFonts w:ascii="Times New Roman" w:eastAsia="Times New Roman" w:hAnsi="Times New Roman" w:cs="Times New Roman"/>
          <w:sz w:val="24"/>
          <w:szCs w:val="24"/>
          <w:lang w:eastAsia="pl-PL"/>
        </w:rPr>
        <w:t>OVID</w:t>
      </w:r>
      <w:r w:rsidRPr="00A05CFD">
        <w:rPr>
          <w:rFonts w:ascii="Times New Roman" w:eastAsia="Times New Roman" w:hAnsi="Times New Roman" w:cs="Times New Roman"/>
          <w:sz w:val="24"/>
          <w:szCs w:val="24"/>
          <w:lang w:eastAsia="pl-PL"/>
        </w:rPr>
        <w:t xml:space="preserve">-19 i koniecznością ograniczania kontaktów międzyludzkich rozpoczęta współpraca będzie kontynuowana w 2021 r. </w:t>
      </w:r>
    </w:p>
    <w:p w:rsidR="008F2427" w:rsidRPr="00A05CFD"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A05CFD">
        <w:rPr>
          <w:rFonts w:ascii="Times New Roman" w:eastAsia="Times New Roman" w:hAnsi="Times New Roman" w:cs="Times New Roman"/>
          <w:sz w:val="24"/>
          <w:szCs w:val="24"/>
          <w:lang w:eastAsia="pl-PL"/>
        </w:rPr>
        <w:t xml:space="preserve">Pełnomocnik na bieżąco śledzi sprawy leżące w gestii Komisji Wspólnej Rządu </w:t>
      </w:r>
      <w:r w:rsidRPr="00A05CFD">
        <w:rPr>
          <w:rFonts w:ascii="Times New Roman" w:eastAsia="Times New Roman" w:hAnsi="Times New Roman" w:cs="Times New Roman"/>
          <w:sz w:val="24"/>
          <w:szCs w:val="24"/>
          <w:lang w:eastAsia="pl-PL"/>
        </w:rPr>
        <w:br/>
        <w:t xml:space="preserve">i Mniejszości Narodowych i Etnicznych, działającej przy MSWiA, takie jak m.in. kwestię finansowania ww. społeczności, czy też problemy zgłaszane przez wspomniane mniejszości, </w:t>
      </w:r>
      <w:r w:rsidRPr="00A05CFD">
        <w:rPr>
          <w:rFonts w:ascii="Times New Roman" w:eastAsia="Times New Roman" w:hAnsi="Times New Roman" w:cs="Times New Roman"/>
          <w:sz w:val="24"/>
          <w:szCs w:val="24"/>
          <w:lang w:eastAsia="pl-PL"/>
        </w:rPr>
        <w:lastRenderedPageBreak/>
        <w:t>związane z pandemią C</w:t>
      </w:r>
      <w:r>
        <w:rPr>
          <w:rFonts w:ascii="Times New Roman" w:eastAsia="Times New Roman" w:hAnsi="Times New Roman" w:cs="Times New Roman"/>
          <w:sz w:val="24"/>
          <w:szCs w:val="24"/>
          <w:lang w:eastAsia="pl-PL"/>
        </w:rPr>
        <w:t>OVID</w:t>
      </w:r>
      <w:r w:rsidRPr="00A05CFD">
        <w:rPr>
          <w:rFonts w:ascii="Times New Roman" w:eastAsia="Times New Roman" w:hAnsi="Times New Roman" w:cs="Times New Roman"/>
          <w:sz w:val="24"/>
          <w:szCs w:val="24"/>
          <w:lang w:eastAsia="pl-PL"/>
        </w:rPr>
        <w:t xml:space="preserve">-19. Pełnomocnik interesuje się także postępami związanymi </w:t>
      </w:r>
      <w:r>
        <w:rPr>
          <w:rFonts w:ascii="Times New Roman" w:eastAsia="Times New Roman" w:hAnsi="Times New Roman" w:cs="Times New Roman"/>
          <w:sz w:val="24"/>
          <w:szCs w:val="24"/>
          <w:lang w:eastAsia="pl-PL"/>
        </w:rPr>
        <w:br/>
      </w:r>
      <w:r w:rsidRPr="00A05CFD">
        <w:rPr>
          <w:rFonts w:ascii="Times New Roman" w:eastAsia="Times New Roman" w:hAnsi="Times New Roman" w:cs="Times New Roman"/>
          <w:sz w:val="24"/>
          <w:szCs w:val="24"/>
          <w:lang w:eastAsia="pl-PL"/>
        </w:rPr>
        <w:t xml:space="preserve">z realizacją Europejskiej karty języków regionalnych lub mniejszościowych przez Polskę. </w:t>
      </w:r>
    </w:p>
    <w:p w:rsidR="008F2427" w:rsidRPr="00A05CFD"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690FE3">
        <w:rPr>
          <w:rFonts w:ascii="Times New Roman" w:eastAsia="Times New Roman" w:hAnsi="Times New Roman" w:cs="Times New Roman"/>
          <w:sz w:val="24"/>
          <w:szCs w:val="24"/>
          <w:lang w:eastAsia="pl-PL"/>
        </w:rPr>
        <w:t xml:space="preserve">Na podstawie zaleceń </w:t>
      </w:r>
      <w:r w:rsidRPr="00690FE3">
        <w:rPr>
          <w:rFonts w:ascii="Times New Roman" w:hAnsi="Times New Roman" w:cs="Times New Roman"/>
          <w:color w:val="2F2F2F"/>
          <w:sz w:val="24"/>
          <w:szCs w:val="24"/>
        </w:rPr>
        <w:t>Europejskiej karty języków regionalnych lub mniejszościowych,</w:t>
      </w:r>
      <w:r>
        <w:rPr>
          <w:rFonts w:ascii="Helv" w:hAnsi="Helv" w:cs="Helv"/>
          <w:color w:val="2F2F2F"/>
        </w:rPr>
        <w:t xml:space="preserve"> </w:t>
      </w:r>
      <w:r w:rsidRPr="00A05CFD">
        <w:rPr>
          <w:rFonts w:ascii="Times New Roman" w:eastAsia="Times New Roman" w:hAnsi="Times New Roman" w:cs="Times New Roman"/>
          <w:sz w:val="24"/>
          <w:szCs w:val="24"/>
          <w:lang w:eastAsia="pl-PL"/>
        </w:rPr>
        <w:t xml:space="preserve">Polska zobowiązała się do realizacji takich samych środków wobec wszystkich 15 języków, które wybrała, co przez Komitet Ekspertów Europejskiej karty języków regionalnych lub mniejszościowych (COMEX) zostało odebrane jako wybór ambitny. Powyższe zobowiązanie wynikało z zapisanej w art. 32 ust. 1 Konstytucji RP zasady równości wszystkich wobec prawa oraz prawa wszystkich do równego traktowania przez władze publiczne, a także było zgodne </w:t>
      </w:r>
      <w:r>
        <w:rPr>
          <w:rFonts w:ascii="Times New Roman" w:eastAsia="Times New Roman" w:hAnsi="Times New Roman" w:cs="Times New Roman"/>
          <w:sz w:val="24"/>
          <w:szCs w:val="24"/>
          <w:lang w:eastAsia="pl-PL"/>
        </w:rPr>
        <w:br/>
      </w:r>
      <w:r w:rsidRPr="00A05CFD">
        <w:rPr>
          <w:rFonts w:ascii="Times New Roman" w:eastAsia="Times New Roman" w:hAnsi="Times New Roman" w:cs="Times New Roman"/>
          <w:sz w:val="24"/>
          <w:szCs w:val="24"/>
          <w:lang w:eastAsia="pl-PL"/>
        </w:rPr>
        <w:t>z postulatami osób posługujących się językami mniejszościowymi, zgłoszonymi w trakcie konsultacji dokumentów ratyfikacyjnych Karty.</w:t>
      </w:r>
    </w:p>
    <w:p w:rsidR="008F2427" w:rsidRPr="00A05CFD"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A05CFD">
        <w:rPr>
          <w:rFonts w:ascii="Times New Roman" w:eastAsia="Times New Roman" w:hAnsi="Times New Roman" w:cs="Times New Roman"/>
          <w:sz w:val="24"/>
          <w:szCs w:val="24"/>
          <w:lang w:eastAsia="pl-PL"/>
        </w:rPr>
        <w:t xml:space="preserve">W związku z sytuacją związaną z pandemią, Pełnomocnik zmuszony był odwołać swój udział w LXXI posiedzeniu Komisji Wspólnej Rządu i Mniejszości Narodowych i Etnicznych, które odbyło się 7 października 2020 r. </w:t>
      </w:r>
    </w:p>
    <w:p w:rsidR="008F2427"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A05CFD">
        <w:rPr>
          <w:rFonts w:ascii="Times New Roman" w:eastAsia="Times New Roman" w:hAnsi="Times New Roman" w:cs="Times New Roman"/>
          <w:sz w:val="24"/>
          <w:szCs w:val="24"/>
          <w:lang w:eastAsia="pl-PL"/>
        </w:rPr>
        <w:t xml:space="preserve">Przedstawiciel Pełnomocnika w 2020 r. uczestniczył także (głównie w formie on-line) w posiedzeniach Sejmowej Komisji Mniejszości Narodowych i Etnicznych, podczas których omawiane były m.in.: sytuacja społeczności Białorusinów w Polsce w kontekście wydarzeń </w:t>
      </w:r>
      <w:r>
        <w:rPr>
          <w:rFonts w:ascii="Times New Roman" w:eastAsia="Times New Roman" w:hAnsi="Times New Roman" w:cs="Times New Roman"/>
          <w:sz w:val="24"/>
          <w:szCs w:val="24"/>
          <w:lang w:eastAsia="pl-PL"/>
        </w:rPr>
        <w:br/>
      </w:r>
      <w:r w:rsidRPr="00A05CFD">
        <w:rPr>
          <w:rFonts w:ascii="Times New Roman" w:eastAsia="Times New Roman" w:hAnsi="Times New Roman" w:cs="Times New Roman"/>
          <w:sz w:val="24"/>
          <w:szCs w:val="24"/>
          <w:lang w:eastAsia="pl-PL"/>
        </w:rPr>
        <w:t xml:space="preserve">na Białorusi po wyborach prezydenckich 9 sierpnia 2020 r.; sytuacja Ormian biorących udział w działaniach wojennych na Zakaukaziu w kontekście wpływu konfliktu ormiańsko-azerskiego na społeczność ormiańską w Polsce; sytuacja mniejszości łemkowskiej, w tym stan edukacji społeczności łemkowskiej w Polsce; kwestia roli kobiet w społecznościach Ukraińców, Romów i Ślązaków w Polsce, a także postaw Polaków wobec mniejszości narodowych i etnicznych </w:t>
      </w:r>
      <w:r>
        <w:rPr>
          <w:rFonts w:ascii="Times New Roman" w:eastAsia="Times New Roman" w:hAnsi="Times New Roman" w:cs="Times New Roman"/>
          <w:sz w:val="24"/>
          <w:szCs w:val="24"/>
          <w:lang w:eastAsia="pl-PL"/>
        </w:rPr>
        <w:br/>
      </w:r>
      <w:r w:rsidRPr="00A05CFD">
        <w:rPr>
          <w:rFonts w:ascii="Times New Roman" w:eastAsia="Times New Roman" w:hAnsi="Times New Roman" w:cs="Times New Roman"/>
          <w:sz w:val="24"/>
          <w:szCs w:val="24"/>
          <w:lang w:eastAsia="pl-PL"/>
        </w:rPr>
        <w:t>w świetle najnowszych badań społecznych; podział środków wspierających inicjatywy służące zachowaniu tożsamości mniejszości narodowych i etnicznych na 2020 r.; strategia rozwoju oświaty mniejszości białoruskiej, litewskiej, niemieckiej i ukraińskiej w Polsce oraz kwestia egzaminów maturalnych z języków mniejszości narodowych i języka regionalnego w 2020 r.</w:t>
      </w:r>
    </w:p>
    <w:p w:rsidR="008F2427" w:rsidRPr="00A05CFD"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p>
    <w:p w:rsidR="008F2427" w:rsidRPr="00F4003C" w:rsidRDefault="008F2427" w:rsidP="008F2427">
      <w:pPr>
        <w:spacing w:before="120" w:after="120" w:line="360" w:lineRule="auto"/>
        <w:jc w:val="both"/>
        <w:rPr>
          <w:rFonts w:ascii="Times New Roman" w:eastAsia="Times New Roman" w:hAnsi="Times New Roman" w:cs="Times New Roman"/>
          <w:b/>
          <w:i/>
          <w:sz w:val="24"/>
          <w:szCs w:val="24"/>
          <w:lang w:eastAsia="pl-PL"/>
        </w:rPr>
      </w:pPr>
      <w:r w:rsidRPr="00F4003C">
        <w:rPr>
          <w:rFonts w:ascii="Times New Roman" w:eastAsia="Times New Roman" w:hAnsi="Times New Roman" w:cs="Times New Roman"/>
          <w:b/>
          <w:i/>
          <w:sz w:val="24"/>
          <w:szCs w:val="24"/>
          <w:lang w:eastAsia="pl-PL"/>
        </w:rPr>
        <w:t xml:space="preserve">Ad. </w:t>
      </w:r>
      <w:r>
        <w:rPr>
          <w:rFonts w:ascii="Times New Roman" w:eastAsia="Times New Roman" w:hAnsi="Times New Roman" w:cs="Times New Roman"/>
          <w:b/>
          <w:i/>
          <w:sz w:val="24"/>
          <w:szCs w:val="24"/>
          <w:lang w:eastAsia="pl-PL"/>
        </w:rPr>
        <w:t>20</w:t>
      </w:r>
      <w:r w:rsidRPr="00F4003C">
        <w:rPr>
          <w:rFonts w:ascii="Times New Roman" w:eastAsia="Times New Roman" w:hAnsi="Times New Roman" w:cs="Times New Roman"/>
          <w:b/>
          <w:i/>
          <w:sz w:val="24"/>
          <w:szCs w:val="24"/>
          <w:lang w:eastAsia="pl-PL"/>
        </w:rPr>
        <w:t xml:space="preserve">. </w:t>
      </w:r>
      <w:r>
        <w:rPr>
          <w:rFonts w:ascii="Times New Roman" w:eastAsia="Times New Roman" w:hAnsi="Times New Roman" w:cs="Times New Roman"/>
          <w:b/>
          <w:i/>
          <w:sz w:val="24"/>
          <w:szCs w:val="24"/>
          <w:lang w:eastAsia="pl-PL"/>
        </w:rPr>
        <w:t>W</w:t>
      </w:r>
      <w:r w:rsidRPr="00F4003C">
        <w:rPr>
          <w:rFonts w:ascii="Times New Roman" w:eastAsia="Times New Roman" w:hAnsi="Times New Roman" w:cs="Times New Roman"/>
          <w:b/>
          <w:i/>
          <w:sz w:val="24"/>
          <w:szCs w:val="24"/>
          <w:lang w:eastAsia="pl-PL"/>
        </w:rPr>
        <w:t>sparci</w:t>
      </w:r>
      <w:r>
        <w:rPr>
          <w:rFonts w:ascii="Times New Roman" w:eastAsia="Times New Roman" w:hAnsi="Times New Roman" w:cs="Times New Roman"/>
          <w:b/>
          <w:i/>
          <w:sz w:val="24"/>
          <w:szCs w:val="24"/>
          <w:lang w:eastAsia="pl-PL"/>
        </w:rPr>
        <w:t>e</w:t>
      </w:r>
      <w:r w:rsidRPr="00F4003C">
        <w:rPr>
          <w:rFonts w:ascii="Times New Roman" w:eastAsia="Times New Roman" w:hAnsi="Times New Roman" w:cs="Times New Roman"/>
          <w:b/>
          <w:i/>
          <w:sz w:val="24"/>
          <w:szCs w:val="24"/>
          <w:lang w:eastAsia="pl-PL"/>
        </w:rPr>
        <w:t xml:space="preserve"> w tworzeniu infrastruktury </w:t>
      </w:r>
      <w:proofErr w:type="spellStart"/>
      <w:r w:rsidRPr="00F4003C">
        <w:rPr>
          <w:rFonts w:ascii="Times New Roman" w:eastAsia="Times New Roman" w:hAnsi="Times New Roman" w:cs="Times New Roman"/>
          <w:b/>
          <w:i/>
          <w:sz w:val="24"/>
          <w:szCs w:val="24"/>
          <w:lang w:eastAsia="pl-PL"/>
        </w:rPr>
        <w:t>wytchnieniowej</w:t>
      </w:r>
      <w:proofErr w:type="spellEnd"/>
      <w:r w:rsidRPr="00F4003C">
        <w:rPr>
          <w:rFonts w:ascii="Times New Roman" w:eastAsia="Times New Roman" w:hAnsi="Times New Roman" w:cs="Times New Roman"/>
          <w:b/>
          <w:i/>
          <w:sz w:val="24"/>
          <w:szCs w:val="24"/>
          <w:lang w:eastAsia="pl-PL"/>
        </w:rPr>
        <w:t xml:space="preserve"> w opiece nad pełnoletnimi osobami </w:t>
      </w:r>
      <w:r>
        <w:rPr>
          <w:rFonts w:ascii="Times New Roman" w:eastAsia="Times New Roman" w:hAnsi="Times New Roman" w:cs="Times New Roman"/>
          <w:b/>
          <w:i/>
          <w:sz w:val="24"/>
          <w:szCs w:val="24"/>
          <w:lang w:eastAsia="pl-PL"/>
        </w:rPr>
        <w:t>zależnymi</w:t>
      </w:r>
      <w:r w:rsidRPr="00F4003C">
        <w:rPr>
          <w:rFonts w:ascii="Times New Roman" w:eastAsia="Times New Roman" w:hAnsi="Times New Roman" w:cs="Times New Roman"/>
          <w:b/>
          <w:i/>
          <w:sz w:val="24"/>
          <w:szCs w:val="24"/>
          <w:lang w:eastAsia="pl-PL"/>
        </w:rPr>
        <w:t>.</w:t>
      </w:r>
    </w:p>
    <w:p w:rsidR="008F2427" w:rsidRPr="00204361"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204361">
        <w:rPr>
          <w:rFonts w:ascii="Times New Roman" w:eastAsia="Times New Roman" w:hAnsi="Times New Roman" w:cs="Times New Roman"/>
          <w:sz w:val="24"/>
          <w:szCs w:val="24"/>
          <w:lang w:eastAsia="pl-PL"/>
        </w:rPr>
        <w:t>W 2021 r. realizowane są dwa Programy dot</w:t>
      </w:r>
      <w:r>
        <w:rPr>
          <w:rFonts w:ascii="Times New Roman" w:eastAsia="Times New Roman" w:hAnsi="Times New Roman" w:cs="Times New Roman"/>
          <w:sz w:val="24"/>
          <w:szCs w:val="24"/>
          <w:lang w:eastAsia="pl-PL"/>
        </w:rPr>
        <w:t>yczące</w:t>
      </w:r>
      <w:r w:rsidRPr="00204361">
        <w:rPr>
          <w:rFonts w:ascii="Times New Roman" w:eastAsia="Times New Roman" w:hAnsi="Times New Roman" w:cs="Times New Roman"/>
          <w:sz w:val="24"/>
          <w:szCs w:val="24"/>
          <w:lang w:eastAsia="pl-PL"/>
        </w:rPr>
        <w:t xml:space="preserve"> usług opieki </w:t>
      </w:r>
      <w:proofErr w:type="spellStart"/>
      <w:r w:rsidRPr="00204361">
        <w:rPr>
          <w:rFonts w:ascii="Times New Roman" w:eastAsia="Times New Roman" w:hAnsi="Times New Roman" w:cs="Times New Roman"/>
          <w:sz w:val="24"/>
          <w:szCs w:val="24"/>
          <w:lang w:eastAsia="pl-PL"/>
        </w:rPr>
        <w:t>wytchnieniowej</w:t>
      </w:r>
      <w:proofErr w:type="spellEnd"/>
      <w:r w:rsidRPr="00204361">
        <w:rPr>
          <w:rFonts w:ascii="Times New Roman" w:eastAsia="Times New Roman" w:hAnsi="Times New Roman" w:cs="Times New Roman"/>
          <w:sz w:val="24"/>
          <w:szCs w:val="24"/>
          <w:lang w:eastAsia="pl-PL"/>
        </w:rPr>
        <w:t xml:space="preserve"> finansowane ze środków Funduszu Solidarnościowego, tj.: </w:t>
      </w:r>
    </w:p>
    <w:p w:rsidR="008F2427" w:rsidRPr="00204361" w:rsidRDefault="008F2427" w:rsidP="008F2427">
      <w:pPr>
        <w:numPr>
          <w:ilvl w:val="0"/>
          <w:numId w:val="13"/>
        </w:numPr>
        <w:spacing w:before="120" w:after="120" w:line="360" w:lineRule="auto"/>
        <w:jc w:val="both"/>
        <w:rPr>
          <w:rFonts w:ascii="Times New Roman" w:eastAsia="Times New Roman" w:hAnsi="Times New Roman" w:cs="Times New Roman"/>
          <w:sz w:val="24"/>
          <w:szCs w:val="24"/>
          <w:lang w:eastAsia="pl-PL"/>
        </w:rPr>
      </w:pPr>
      <w:r w:rsidRPr="00204361">
        <w:rPr>
          <w:rFonts w:ascii="Times New Roman" w:eastAsia="Times New Roman" w:hAnsi="Times New Roman" w:cs="Times New Roman"/>
          <w:sz w:val="24"/>
          <w:szCs w:val="24"/>
          <w:lang w:eastAsia="pl-PL"/>
        </w:rPr>
        <w:t xml:space="preserve">Program „Opieka </w:t>
      </w:r>
      <w:proofErr w:type="spellStart"/>
      <w:r w:rsidRPr="00204361">
        <w:rPr>
          <w:rFonts w:ascii="Times New Roman" w:eastAsia="Times New Roman" w:hAnsi="Times New Roman" w:cs="Times New Roman"/>
          <w:sz w:val="24"/>
          <w:szCs w:val="24"/>
          <w:lang w:eastAsia="pl-PL"/>
        </w:rPr>
        <w:t>wytchnieniowa</w:t>
      </w:r>
      <w:proofErr w:type="spellEnd"/>
      <w:r w:rsidRPr="00204361">
        <w:rPr>
          <w:rFonts w:ascii="Times New Roman" w:eastAsia="Times New Roman" w:hAnsi="Times New Roman" w:cs="Times New Roman"/>
          <w:sz w:val="24"/>
          <w:szCs w:val="24"/>
          <w:lang w:eastAsia="pl-PL"/>
        </w:rPr>
        <w:t>” – edycja 2021, realizowany przez jednostki samorządu terytorialnego</w:t>
      </w:r>
      <w:r>
        <w:rPr>
          <w:rFonts w:ascii="Times New Roman" w:eastAsia="Times New Roman" w:hAnsi="Times New Roman" w:cs="Times New Roman"/>
          <w:sz w:val="24"/>
          <w:szCs w:val="24"/>
          <w:lang w:eastAsia="pl-PL"/>
        </w:rPr>
        <w:t xml:space="preserve"> oraz</w:t>
      </w:r>
    </w:p>
    <w:p w:rsidR="008F2427" w:rsidRPr="00204361" w:rsidRDefault="008F2427" w:rsidP="008F2427">
      <w:pPr>
        <w:numPr>
          <w:ilvl w:val="0"/>
          <w:numId w:val="13"/>
        </w:numPr>
        <w:spacing w:before="120" w:after="120" w:line="360" w:lineRule="auto"/>
        <w:jc w:val="both"/>
        <w:rPr>
          <w:rFonts w:ascii="Times New Roman" w:eastAsia="Times New Roman" w:hAnsi="Times New Roman" w:cs="Times New Roman"/>
          <w:sz w:val="24"/>
          <w:szCs w:val="24"/>
          <w:lang w:eastAsia="pl-PL"/>
        </w:rPr>
      </w:pPr>
      <w:r w:rsidRPr="00204361">
        <w:rPr>
          <w:rFonts w:ascii="Times New Roman" w:eastAsia="Times New Roman" w:hAnsi="Times New Roman" w:cs="Times New Roman"/>
          <w:sz w:val="24"/>
          <w:szCs w:val="24"/>
          <w:lang w:eastAsia="pl-PL"/>
        </w:rPr>
        <w:lastRenderedPageBreak/>
        <w:t xml:space="preserve">Program „Opieka </w:t>
      </w:r>
      <w:proofErr w:type="spellStart"/>
      <w:r w:rsidRPr="00204361">
        <w:rPr>
          <w:rFonts w:ascii="Times New Roman" w:eastAsia="Times New Roman" w:hAnsi="Times New Roman" w:cs="Times New Roman"/>
          <w:sz w:val="24"/>
          <w:szCs w:val="24"/>
          <w:lang w:eastAsia="pl-PL"/>
        </w:rPr>
        <w:t>wytchnieniowa</w:t>
      </w:r>
      <w:proofErr w:type="spellEnd"/>
      <w:r w:rsidRPr="00204361">
        <w:rPr>
          <w:rFonts w:ascii="Times New Roman" w:eastAsia="Times New Roman" w:hAnsi="Times New Roman" w:cs="Times New Roman"/>
          <w:sz w:val="24"/>
          <w:szCs w:val="24"/>
          <w:lang w:eastAsia="pl-PL"/>
        </w:rPr>
        <w:t xml:space="preserve"> dla członków rodzin lub opiekunów osób z  niepełnosprawnością” – edycja 2020-2021 realizowany przez organizacje pozarządowe.</w:t>
      </w:r>
    </w:p>
    <w:p w:rsidR="008F2427" w:rsidRPr="00204361"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204361">
        <w:rPr>
          <w:rFonts w:ascii="Times New Roman" w:eastAsia="Times New Roman" w:hAnsi="Times New Roman" w:cs="Times New Roman"/>
          <w:sz w:val="24"/>
          <w:szCs w:val="24"/>
          <w:lang w:eastAsia="pl-PL"/>
        </w:rPr>
        <w:t xml:space="preserve">Programy te skierowane są do członków rodzin lub opiekunów, którzy wymagają wsparcia w postaci doraźnej, czasowej przerwy w sprawowaniu bezpośredniej opieki nad dziećmi z orzeczeniem o niepełnosprawności, a także nad osobami ze znacznym stopniem niepełnosprawności (zgodnie z ustawą z dnia 27 sierpnia 1997 r. o rehabilitacji zawodowej </w:t>
      </w:r>
      <w:r>
        <w:rPr>
          <w:rFonts w:ascii="Times New Roman" w:eastAsia="Times New Roman" w:hAnsi="Times New Roman" w:cs="Times New Roman"/>
          <w:sz w:val="24"/>
          <w:szCs w:val="24"/>
          <w:lang w:eastAsia="pl-PL"/>
        </w:rPr>
        <w:br/>
      </w:r>
      <w:r w:rsidRPr="00204361">
        <w:rPr>
          <w:rFonts w:ascii="Times New Roman" w:eastAsia="Times New Roman" w:hAnsi="Times New Roman" w:cs="Times New Roman"/>
          <w:sz w:val="24"/>
          <w:szCs w:val="24"/>
          <w:lang w:eastAsia="pl-PL"/>
        </w:rPr>
        <w:t xml:space="preserve">i  społecznej oraz zatrudnianiu osób niepełnosprawnych (Dz. U. z 2021 r. poz. 573) oraz podniesienia swoich umiejętności i wiedzy w tym zakresie. </w:t>
      </w:r>
    </w:p>
    <w:p w:rsidR="008F2427" w:rsidRPr="00204361"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204361">
        <w:rPr>
          <w:rFonts w:ascii="Times New Roman" w:eastAsia="Times New Roman" w:hAnsi="Times New Roman" w:cs="Times New Roman"/>
          <w:sz w:val="24"/>
          <w:szCs w:val="24"/>
          <w:lang w:eastAsia="pl-PL"/>
        </w:rPr>
        <w:t xml:space="preserve">Osobista, stała opieka nad dzieckiem lub osobą dorosłą, których niepełnosprawność związana jest z szerokim spektrum problemów zdrowotnych prowadzących do znacznego ograniczenia samodzielności bardzo często oznacza konieczność wsparcia w prawie każdym elemencie codziennego ich życia. Członkowie rodzin, opiekunowie osób </w:t>
      </w:r>
      <w:r>
        <w:rPr>
          <w:rFonts w:ascii="Times New Roman" w:eastAsia="Times New Roman" w:hAnsi="Times New Roman" w:cs="Times New Roman"/>
          <w:sz w:val="24"/>
          <w:szCs w:val="24"/>
          <w:lang w:eastAsia="pl-PL"/>
        </w:rPr>
        <w:br/>
      </w:r>
      <w:r w:rsidRPr="00204361">
        <w:rPr>
          <w:rFonts w:ascii="Times New Roman" w:eastAsia="Times New Roman" w:hAnsi="Times New Roman" w:cs="Times New Roman"/>
          <w:sz w:val="24"/>
          <w:szCs w:val="24"/>
          <w:lang w:eastAsia="pl-PL"/>
        </w:rPr>
        <w:t>z  niepełnosprawnością muszą podporządkować swój dzienny rozkład zajęć wykonywaniu czynności związanych z opieką i pomocą tym osobom, co najczęściej oznacza życie</w:t>
      </w:r>
      <w:r w:rsidRPr="00204361">
        <w:t xml:space="preserve"> </w:t>
      </w:r>
      <w:r>
        <w:br/>
      </w:r>
      <w:r w:rsidRPr="00204361">
        <w:rPr>
          <w:rFonts w:ascii="Times New Roman" w:eastAsia="Times New Roman" w:hAnsi="Times New Roman" w:cs="Times New Roman"/>
          <w:sz w:val="24"/>
          <w:szCs w:val="24"/>
          <w:lang w:eastAsia="pl-PL"/>
        </w:rPr>
        <w:t xml:space="preserve">w  warunkach ciągłego obciążenia psychofizycznego. Wiele osób w takiej sytuacji rezygnuje </w:t>
      </w:r>
      <w:r>
        <w:rPr>
          <w:rFonts w:ascii="Times New Roman" w:eastAsia="Times New Roman" w:hAnsi="Times New Roman" w:cs="Times New Roman"/>
          <w:sz w:val="24"/>
          <w:szCs w:val="24"/>
          <w:lang w:eastAsia="pl-PL"/>
        </w:rPr>
        <w:br/>
      </w:r>
      <w:r w:rsidRPr="00204361">
        <w:rPr>
          <w:rFonts w:ascii="Times New Roman" w:eastAsia="Times New Roman" w:hAnsi="Times New Roman" w:cs="Times New Roman"/>
          <w:sz w:val="24"/>
          <w:szCs w:val="24"/>
          <w:lang w:eastAsia="pl-PL"/>
        </w:rPr>
        <w:t xml:space="preserve">z  udziału w życiu społecznym, zawodowym, zaniedbuje własne zdrowie czy też inne potrzeby oraz całkowicie rezygnuje z indywidualnych aspiracji. </w:t>
      </w:r>
    </w:p>
    <w:p w:rsidR="008F2427" w:rsidRPr="00204361"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204361">
        <w:rPr>
          <w:rFonts w:ascii="Times New Roman" w:eastAsia="Times New Roman" w:hAnsi="Times New Roman" w:cs="Times New Roman"/>
          <w:sz w:val="24"/>
          <w:szCs w:val="24"/>
          <w:lang w:eastAsia="pl-PL"/>
        </w:rPr>
        <w:t xml:space="preserve">Zaangażowanie w sprawowanie opieki często utrudnia także podejmowanie innych zadań niezbędnych dla funkcjonowania rodziny i prowadzenia gospodarstwa domowego. </w:t>
      </w:r>
      <w:r>
        <w:rPr>
          <w:rFonts w:ascii="Times New Roman" w:eastAsia="Times New Roman" w:hAnsi="Times New Roman" w:cs="Times New Roman"/>
          <w:sz w:val="24"/>
          <w:szCs w:val="24"/>
          <w:lang w:eastAsia="pl-PL"/>
        </w:rPr>
        <w:br/>
      </w:r>
      <w:r w:rsidRPr="00204361">
        <w:rPr>
          <w:rFonts w:ascii="Times New Roman" w:eastAsia="Times New Roman" w:hAnsi="Times New Roman" w:cs="Times New Roman"/>
          <w:sz w:val="24"/>
          <w:szCs w:val="24"/>
          <w:lang w:eastAsia="pl-PL"/>
        </w:rPr>
        <w:t>Co więcej, kondycja zdrowotna osób sprawujących codzienną długotrwałą opiekę z czasem ulega pogorszeniu, co przekłada się na mniejszą skuteczność, a tym samym obniżenie komfortu życia osoby z niepełnosprawnością oraz samego opiekuna.</w:t>
      </w:r>
    </w:p>
    <w:p w:rsidR="008F2427" w:rsidRPr="00204361"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204361">
        <w:rPr>
          <w:rFonts w:ascii="Times New Roman" w:eastAsia="Times New Roman" w:hAnsi="Times New Roman" w:cs="Times New Roman"/>
          <w:sz w:val="24"/>
          <w:szCs w:val="24"/>
          <w:lang w:eastAsia="pl-PL"/>
        </w:rPr>
        <w:t xml:space="preserve">Opieka </w:t>
      </w:r>
      <w:proofErr w:type="spellStart"/>
      <w:r w:rsidRPr="00204361">
        <w:rPr>
          <w:rFonts w:ascii="Times New Roman" w:eastAsia="Times New Roman" w:hAnsi="Times New Roman" w:cs="Times New Roman"/>
          <w:sz w:val="24"/>
          <w:szCs w:val="24"/>
          <w:lang w:eastAsia="pl-PL"/>
        </w:rPr>
        <w:t>wytchnieniowa</w:t>
      </w:r>
      <w:proofErr w:type="spellEnd"/>
      <w:r w:rsidRPr="00204361">
        <w:rPr>
          <w:rFonts w:ascii="Times New Roman" w:eastAsia="Times New Roman" w:hAnsi="Times New Roman" w:cs="Times New Roman"/>
          <w:sz w:val="24"/>
          <w:szCs w:val="24"/>
          <w:lang w:eastAsia="pl-PL"/>
        </w:rPr>
        <w:t xml:space="preserve"> ma zatem za zadanie odciążenie członków rodzin lub opiekunów osób z niepełnosprawnością poprzez wsparcie ich w codziennych obowiązkach lub zapewnienie czasowego zastępstwa. Dzięki temu wsparciu osoby zaangażowane na co dzień </w:t>
      </w:r>
      <w:r>
        <w:rPr>
          <w:rFonts w:ascii="Times New Roman" w:eastAsia="Times New Roman" w:hAnsi="Times New Roman" w:cs="Times New Roman"/>
          <w:sz w:val="24"/>
          <w:szCs w:val="24"/>
          <w:lang w:eastAsia="pl-PL"/>
        </w:rPr>
        <w:br/>
      </w:r>
      <w:r w:rsidRPr="00204361">
        <w:rPr>
          <w:rFonts w:ascii="Times New Roman" w:eastAsia="Times New Roman" w:hAnsi="Times New Roman" w:cs="Times New Roman"/>
          <w:sz w:val="24"/>
          <w:szCs w:val="24"/>
          <w:lang w:eastAsia="pl-PL"/>
        </w:rPr>
        <w:t xml:space="preserve">w sprawowanie opieki dysponować będą czasem dla siebie, który będą mogły przeznaczyć na odpoczynek i regenerację, jak również na załatwienie niezbędnych spraw. Usługa opieki </w:t>
      </w:r>
      <w:proofErr w:type="spellStart"/>
      <w:r w:rsidRPr="00204361">
        <w:rPr>
          <w:rFonts w:ascii="Times New Roman" w:eastAsia="Times New Roman" w:hAnsi="Times New Roman" w:cs="Times New Roman"/>
          <w:sz w:val="24"/>
          <w:szCs w:val="24"/>
          <w:lang w:eastAsia="pl-PL"/>
        </w:rPr>
        <w:t>wytchnieniowej</w:t>
      </w:r>
      <w:proofErr w:type="spellEnd"/>
      <w:r w:rsidRPr="00204361">
        <w:rPr>
          <w:rFonts w:ascii="Times New Roman" w:eastAsia="Times New Roman" w:hAnsi="Times New Roman" w:cs="Times New Roman"/>
          <w:sz w:val="24"/>
          <w:szCs w:val="24"/>
          <w:lang w:eastAsia="pl-PL"/>
        </w:rPr>
        <w:t xml:space="preserve"> może służyć również okresowemu zabezpieczeniu potrzeb osoby </w:t>
      </w:r>
      <w:r>
        <w:rPr>
          <w:rFonts w:ascii="Times New Roman" w:eastAsia="Times New Roman" w:hAnsi="Times New Roman" w:cs="Times New Roman"/>
          <w:sz w:val="24"/>
          <w:szCs w:val="24"/>
          <w:lang w:eastAsia="pl-PL"/>
        </w:rPr>
        <w:br/>
      </w:r>
      <w:r w:rsidRPr="00204361">
        <w:rPr>
          <w:rFonts w:ascii="Times New Roman" w:eastAsia="Times New Roman" w:hAnsi="Times New Roman" w:cs="Times New Roman"/>
          <w:sz w:val="24"/>
          <w:szCs w:val="24"/>
          <w:lang w:eastAsia="pl-PL"/>
        </w:rPr>
        <w:t>z  niepełnosprawnością w sytuacji, gdy opiekunowie z różnych powodów nie będą mogli wykonywać swoich obowiązków.</w:t>
      </w:r>
    </w:p>
    <w:p w:rsidR="008F2427" w:rsidRPr="00204361"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204361">
        <w:rPr>
          <w:rFonts w:ascii="Times New Roman" w:eastAsia="Times New Roman" w:hAnsi="Times New Roman" w:cs="Times New Roman"/>
          <w:sz w:val="24"/>
          <w:szCs w:val="24"/>
          <w:lang w:eastAsia="pl-PL"/>
        </w:rPr>
        <w:lastRenderedPageBreak/>
        <w:t xml:space="preserve">Ważnym aspektem usługi opieki </w:t>
      </w:r>
      <w:proofErr w:type="spellStart"/>
      <w:r w:rsidRPr="00204361">
        <w:rPr>
          <w:rFonts w:ascii="Times New Roman" w:eastAsia="Times New Roman" w:hAnsi="Times New Roman" w:cs="Times New Roman"/>
          <w:sz w:val="24"/>
          <w:szCs w:val="24"/>
          <w:lang w:eastAsia="pl-PL"/>
        </w:rPr>
        <w:t>wytchnieniowej</w:t>
      </w:r>
      <w:proofErr w:type="spellEnd"/>
      <w:r w:rsidRPr="00204361">
        <w:rPr>
          <w:rFonts w:ascii="Times New Roman" w:eastAsia="Times New Roman" w:hAnsi="Times New Roman" w:cs="Times New Roman"/>
          <w:sz w:val="24"/>
          <w:szCs w:val="24"/>
          <w:lang w:eastAsia="pl-PL"/>
        </w:rPr>
        <w:t xml:space="preserve"> jest także wzmocnienie osobistego potencjału członków rodzin, opiekunów zaangażowanych w sposób stały w codzienne wspomaganie osób z niepełnosprawnością. W tym kontekście świadczenie usługi opieki </w:t>
      </w:r>
      <w:proofErr w:type="spellStart"/>
      <w:r w:rsidRPr="00204361">
        <w:rPr>
          <w:rFonts w:ascii="Times New Roman" w:eastAsia="Times New Roman" w:hAnsi="Times New Roman" w:cs="Times New Roman"/>
          <w:sz w:val="24"/>
          <w:szCs w:val="24"/>
          <w:lang w:eastAsia="pl-PL"/>
        </w:rPr>
        <w:t>wytchnieniowej</w:t>
      </w:r>
      <w:proofErr w:type="spellEnd"/>
      <w:r w:rsidRPr="00204361">
        <w:rPr>
          <w:rFonts w:ascii="Times New Roman" w:eastAsia="Times New Roman" w:hAnsi="Times New Roman" w:cs="Times New Roman"/>
          <w:sz w:val="24"/>
          <w:szCs w:val="24"/>
          <w:lang w:eastAsia="pl-PL"/>
        </w:rPr>
        <w:t xml:space="preserve"> odbywa się w formie specjalistycznego poradnictwa (psychologicznego lub terapeutycznego), a także poprzez zapewnienie wsparcia w zakresie nauki pielęgnacji/rehabilitacji/dietetyki.</w:t>
      </w:r>
    </w:p>
    <w:p w:rsidR="008F2427" w:rsidRPr="00204361"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204361">
        <w:rPr>
          <w:rFonts w:ascii="Times New Roman" w:eastAsia="Times New Roman" w:hAnsi="Times New Roman" w:cs="Times New Roman"/>
          <w:sz w:val="24"/>
          <w:szCs w:val="24"/>
          <w:lang w:eastAsia="pl-PL"/>
        </w:rPr>
        <w:t xml:space="preserve">Realizacja Programu za pośrednictwem i z udziałem samorządów szczebla gminnego </w:t>
      </w:r>
      <w:r>
        <w:rPr>
          <w:rFonts w:ascii="Times New Roman" w:eastAsia="Times New Roman" w:hAnsi="Times New Roman" w:cs="Times New Roman"/>
          <w:sz w:val="24"/>
          <w:szCs w:val="24"/>
          <w:lang w:eastAsia="pl-PL"/>
        </w:rPr>
        <w:br/>
      </w:r>
      <w:r w:rsidRPr="00204361">
        <w:rPr>
          <w:rFonts w:ascii="Times New Roman" w:eastAsia="Times New Roman" w:hAnsi="Times New Roman" w:cs="Times New Roman"/>
          <w:sz w:val="24"/>
          <w:szCs w:val="24"/>
          <w:lang w:eastAsia="pl-PL"/>
        </w:rPr>
        <w:t xml:space="preserve">i  powiatowego oraz przez organizacje pozarządowe odbywa się na zasadzie dobrowolnego przystąpienia do Programu, na podstawie wcześniejszej diagnozy potrzeb mieszkańców. Przeprowadzona diagnoza pozwala na dostosowanie własnych możliwości realizacji </w:t>
      </w:r>
      <w:r>
        <w:rPr>
          <w:rFonts w:ascii="Times New Roman" w:eastAsia="Times New Roman" w:hAnsi="Times New Roman" w:cs="Times New Roman"/>
          <w:sz w:val="24"/>
          <w:szCs w:val="24"/>
          <w:lang w:eastAsia="pl-PL"/>
        </w:rPr>
        <w:br/>
      </w:r>
      <w:r w:rsidRPr="00204361">
        <w:rPr>
          <w:rFonts w:ascii="Times New Roman" w:eastAsia="Times New Roman" w:hAnsi="Times New Roman" w:cs="Times New Roman"/>
          <w:sz w:val="24"/>
          <w:szCs w:val="24"/>
          <w:lang w:eastAsia="pl-PL"/>
        </w:rPr>
        <w:t xml:space="preserve">do zapotrzebowania na usługę. Program może być realizowany w formie świadczenia usługi opieki </w:t>
      </w:r>
      <w:proofErr w:type="spellStart"/>
      <w:r w:rsidRPr="00204361">
        <w:rPr>
          <w:rFonts w:ascii="Times New Roman" w:eastAsia="Times New Roman" w:hAnsi="Times New Roman" w:cs="Times New Roman"/>
          <w:sz w:val="24"/>
          <w:szCs w:val="24"/>
          <w:lang w:eastAsia="pl-PL"/>
        </w:rPr>
        <w:t>wytchnieniowej</w:t>
      </w:r>
      <w:proofErr w:type="spellEnd"/>
      <w:r w:rsidRPr="00204361">
        <w:rPr>
          <w:rFonts w:ascii="Times New Roman" w:eastAsia="Times New Roman" w:hAnsi="Times New Roman" w:cs="Times New Roman"/>
          <w:sz w:val="24"/>
          <w:szCs w:val="24"/>
          <w:lang w:eastAsia="pl-PL"/>
        </w:rPr>
        <w:t xml:space="preserve"> w ramach pobytu dziennego w miejscu zamieszkania osoby niepełnosprawnej, ośrodku wsparcia lub innym miejscu wskazanym przez uczestnika Programu, które otrzyma pozytywną opinię gminy/powiatu. Może być również realizowany </w:t>
      </w:r>
      <w:r>
        <w:rPr>
          <w:rFonts w:ascii="Times New Roman" w:eastAsia="Times New Roman" w:hAnsi="Times New Roman" w:cs="Times New Roman"/>
          <w:sz w:val="24"/>
          <w:szCs w:val="24"/>
          <w:lang w:eastAsia="pl-PL"/>
        </w:rPr>
        <w:br/>
      </w:r>
      <w:r w:rsidRPr="00204361">
        <w:rPr>
          <w:rFonts w:ascii="Times New Roman" w:eastAsia="Times New Roman" w:hAnsi="Times New Roman" w:cs="Times New Roman"/>
          <w:sz w:val="24"/>
          <w:szCs w:val="24"/>
          <w:lang w:eastAsia="pl-PL"/>
        </w:rPr>
        <w:t xml:space="preserve">w  formie świadczenia usługi opieki </w:t>
      </w:r>
      <w:proofErr w:type="spellStart"/>
      <w:r w:rsidRPr="00204361">
        <w:rPr>
          <w:rFonts w:ascii="Times New Roman" w:eastAsia="Times New Roman" w:hAnsi="Times New Roman" w:cs="Times New Roman"/>
          <w:sz w:val="24"/>
          <w:szCs w:val="24"/>
          <w:lang w:eastAsia="pl-PL"/>
        </w:rPr>
        <w:t>wytchnieniowej</w:t>
      </w:r>
      <w:proofErr w:type="spellEnd"/>
      <w:r w:rsidRPr="00204361">
        <w:rPr>
          <w:rFonts w:ascii="Times New Roman" w:eastAsia="Times New Roman" w:hAnsi="Times New Roman" w:cs="Times New Roman"/>
          <w:sz w:val="24"/>
          <w:szCs w:val="24"/>
          <w:lang w:eastAsia="pl-PL"/>
        </w:rPr>
        <w:t xml:space="preserve">, w ramach pobytu całodobowego </w:t>
      </w:r>
      <w:r>
        <w:rPr>
          <w:rFonts w:ascii="Times New Roman" w:eastAsia="Times New Roman" w:hAnsi="Times New Roman" w:cs="Times New Roman"/>
          <w:sz w:val="24"/>
          <w:szCs w:val="24"/>
          <w:lang w:eastAsia="pl-PL"/>
        </w:rPr>
        <w:br/>
      </w:r>
      <w:r w:rsidRPr="00204361">
        <w:rPr>
          <w:rFonts w:ascii="Times New Roman" w:eastAsia="Times New Roman" w:hAnsi="Times New Roman" w:cs="Times New Roman"/>
          <w:sz w:val="24"/>
          <w:szCs w:val="24"/>
          <w:lang w:eastAsia="pl-PL"/>
        </w:rPr>
        <w:t xml:space="preserve">w  ośrodku wsparcia, w ośrodku/placówce wpisanej do rejestru właściwego wojewody zapewniającej całodobową opiekę osobom niepełnosprawnym lub innym miejscu wskazanym przez uczestnika Programu, które otrzyma pozytywną opinię gminy/powiatu. Do jednostek organizacji pomocy społecznej, które włączają się do realizacji zadań w ramach Programu „Opieki </w:t>
      </w:r>
      <w:proofErr w:type="spellStart"/>
      <w:r w:rsidRPr="00204361">
        <w:rPr>
          <w:rFonts w:ascii="Times New Roman" w:eastAsia="Times New Roman" w:hAnsi="Times New Roman" w:cs="Times New Roman"/>
          <w:sz w:val="24"/>
          <w:szCs w:val="24"/>
          <w:lang w:eastAsia="pl-PL"/>
        </w:rPr>
        <w:t>wytchnieniowej</w:t>
      </w:r>
      <w:proofErr w:type="spellEnd"/>
      <w:r w:rsidRPr="00204361">
        <w:rPr>
          <w:rFonts w:ascii="Times New Roman" w:eastAsia="Times New Roman" w:hAnsi="Times New Roman" w:cs="Times New Roman"/>
          <w:sz w:val="24"/>
          <w:szCs w:val="24"/>
          <w:lang w:eastAsia="pl-PL"/>
        </w:rPr>
        <w:t>” na poziomie gminy/powiatu należą: powiatowe centra pomocy rodzinie, ośrodki pomocy społecznej, ośrodki wsparcia.</w:t>
      </w:r>
    </w:p>
    <w:p w:rsidR="008F2427"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204361">
        <w:rPr>
          <w:rFonts w:ascii="Times New Roman" w:eastAsia="Times New Roman" w:hAnsi="Times New Roman" w:cs="Times New Roman"/>
          <w:sz w:val="24"/>
          <w:szCs w:val="24"/>
          <w:lang w:eastAsia="pl-PL"/>
        </w:rPr>
        <w:t xml:space="preserve">Usługi w zakresie wsparcia </w:t>
      </w:r>
      <w:proofErr w:type="spellStart"/>
      <w:r w:rsidRPr="00204361">
        <w:rPr>
          <w:rFonts w:ascii="Times New Roman" w:eastAsia="Times New Roman" w:hAnsi="Times New Roman" w:cs="Times New Roman"/>
          <w:sz w:val="24"/>
          <w:szCs w:val="24"/>
          <w:lang w:eastAsia="pl-PL"/>
        </w:rPr>
        <w:t>wytchnieniowego</w:t>
      </w:r>
      <w:proofErr w:type="spellEnd"/>
      <w:r w:rsidRPr="00204361">
        <w:rPr>
          <w:rFonts w:ascii="Times New Roman" w:eastAsia="Times New Roman" w:hAnsi="Times New Roman" w:cs="Times New Roman"/>
          <w:sz w:val="24"/>
          <w:szCs w:val="24"/>
          <w:lang w:eastAsia="pl-PL"/>
        </w:rPr>
        <w:t xml:space="preserve"> zostały ujęte także w </w:t>
      </w:r>
      <w:r>
        <w:rPr>
          <w:rFonts w:ascii="Times New Roman" w:eastAsia="Times New Roman" w:hAnsi="Times New Roman" w:cs="Times New Roman"/>
          <w:sz w:val="24"/>
          <w:szCs w:val="24"/>
          <w:lang w:eastAsia="pl-PL"/>
        </w:rPr>
        <w:t>„</w:t>
      </w:r>
      <w:r w:rsidRPr="00204361">
        <w:rPr>
          <w:rFonts w:ascii="Times New Roman" w:eastAsia="Times New Roman" w:hAnsi="Times New Roman" w:cs="Times New Roman"/>
          <w:sz w:val="24"/>
          <w:szCs w:val="24"/>
          <w:lang w:eastAsia="pl-PL"/>
        </w:rPr>
        <w:t>Strategii na rzecz Osób z Niepełnosprawnościami 2021-2030</w:t>
      </w:r>
      <w:r>
        <w:rPr>
          <w:rFonts w:ascii="Times New Roman" w:eastAsia="Times New Roman" w:hAnsi="Times New Roman" w:cs="Times New Roman"/>
          <w:sz w:val="24"/>
          <w:szCs w:val="24"/>
          <w:lang w:eastAsia="pl-PL"/>
        </w:rPr>
        <w:t>”</w:t>
      </w:r>
      <w:r w:rsidRPr="00204361">
        <w:rPr>
          <w:rFonts w:ascii="Times New Roman" w:eastAsia="Times New Roman" w:hAnsi="Times New Roman" w:cs="Times New Roman"/>
          <w:sz w:val="24"/>
          <w:szCs w:val="24"/>
          <w:lang w:eastAsia="pl-PL"/>
        </w:rPr>
        <w:t xml:space="preserve">, dokumencie ustanawiającym całościowe ramy polityki krajowej na rzecz osób z niepełnosprawnościami. Celem głównym ww. Strategii jest włączenie osób z różnego rodzaju niepełnosprawnościami w życie społeczne i zawodowe, a  tym samym zagwarantowanie im praw określonych w Konwencji o prawach osób niepełnosprawnych. Zgodnie z założeniami Strategii usługa opieki </w:t>
      </w:r>
      <w:proofErr w:type="spellStart"/>
      <w:r w:rsidRPr="00204361">
        <w:rPr>
          <w:rFonts w:ascii="Times New Roman" w:eastAsia="Times New Roman" w:hAnsi="Times New Roman" w:cs="Times New Roman"/>
          <w:sz w:val="24"/>
          <w:szCs w:val="24"/>
          <w:lang w:eastAsia="pl-PL"/>
        </w:rPr>
        <w:t>wytchnieniowej</w:t>
      </w:r>
      <w:proofErr w:type="spellEnd"/>
      <w:r w:rsidRPr="00204361">
        <w:rPr>
          <w:rFonts w:ascii="Times New Roman" w:eastAsia="Times New Roman" w:hAnsi="Times New Roman" w:cs="Times New Roman"/>
          <w:sz w:val="24"/>
          <w:szCs w:val="24"/>
          <w:lang w:eastAsia="pl-PL"/>
        </w:rPr>
        <w:t xml:space="preserve">, która obecnie świadczona jest w ramach Funduszu Solidarnościowego, rozwijana będzie w kierunku przyjęcia rozwiązań o charakterze systemowym (działanie I.3.3. Zapewnienie systemowej usługi opieki </w:t>
      </w:r>
      <w:proofErr w:type="spellStart"/>
      <w:r w:rsidRPr="00204361">
        <w:rPr>
          <w:rFonts w:ascii="Times New Roman" w:eastAsia="Times New Roman" w:hAnsi="Times New Roman" w:cs="Times New Roman"/>
          <w:sz w:val="24"/>
          <w:szCs w:val="24"/>
          <w:lang w:eastAsia="pl-PL"/>
        </w:rPr>
        <w:t>wytchnieniowej</w:t>
      </w:r>
      <w:proofErr w:type="spellEnd"/>
      <w:r w:rsidRPr="00204361">
        <w:rPr>
          <w:rFonts w:ascii="Times New Roman" w:eastAsia="Times New Roman" w:hAnsi="Times New Roman" w:cs="Times New Roman"/>
          <w:sz w:val="24"/>
          <w:szCs w:val="24"/>
          <w:lang w:eastAsia="pl-PL"/>
        </w:rPr>
        <w:t>).</w:t>
      </w:r>
    </w:p>
    <w:p w:rsidR="008F2427"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p>
    <w:p w:rsidR="008F2427"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p>
    <w:p w:rsidR="008F2427" w:rsidRPr="00F4003C" w:rsidRDefault="008F2427" w:rsidP="008F2427">
      <w:pPr>
        <w:spacing w:before="120" w:after="120" w:line="360" w:lineRule="auto"/>
        <w:jc w:val="both"/>
        <w:rPr>
          <w:rFonts w:ascii="Times New Roman" w:eastAsia="Times New Roman" w:hAnsi="Times New Roman" w:cs="Times New Roman"/>
          <w:b/>
          <w:i/>
          <w:sz w:val="24"/>
          <w:szCs w:val="24"/>
          <w:lang w:eastAsia="pl-PL"/>
        </w:rPr>
      </w:pPr>
      <w:r w:rsidRPr="00F4003C">
        <w:rPr>
          <w:rFonts w:ascii="Times New Roman" w:eastAsia="Times New Roman" w:hAnsi="Times New Roman" w:cs="Times New Roman"/>
          <w:b/>
          <w:i/>
          <w:sz w:val="24"/>
          <w:szCs w:val="24"/>
          <w:lang w:eastAsia="pl-PL"/>
        </w:rPr>
        <w:lastRenderedPageBreak/>
        <w:t xml:space="preserve">Ad. </w:t>
      </w:r>
      <w:r>
        <w:rPr>
          <w:rFonts w:ascii="Times New Roman" w:eastAsia="Times New Roman" w:hAnsi="Times New Roman" w:cs="Times New Roman"/>
          <w:b/>
          <w:i/>
          <w:sz w:val="24"/>
          <w:szCs w:val="24"/>
          <w:lang w:eastAsia="pl-PL"/>
        </w:rPr>
        <w:t>22</w:t>
      </w:r>
      <w:r w:rsidRPr="00F4003C">
        <w:rPr>
          <w:rFonts w:ascii="Times New Roman" w:eastAsia="Times New Roman" w:hAnsi="Times New Roman" w:cs="Times New Roman"/>
          <w:b/>
          <w:i/>
          <w:sz w:val="24"/>
          <w:szCs w:val="24"/>
          <w:lang w:eastAsia="pl-PL"/>
        </w:rPr>
        <w:t xml:space="preserve">. Wsparcie w promocji działań </w:t>
      </w:r>
      <w:proofErr w:type="spellStart"/>
      <w:r w:rsidRPr="00F4003C">
        <w:rPr>
          <w:rFonts w:ascii="Times New Roman" w:eastAsia="Times New Roman" w:hAnsi="Times New Roman" w:cs="Times New Roman"/>
          <w:b/>
          <w:i/>
          <w:sz w:val="24"/>
          <w:szCs w:val="24"/>
          <w:lang w:eastAsia="pl-PL"/>
        </w:rPr>
        <w:t>prokobiecych</w:t>
      </w:r>
      <w:proofErr w:type="spellEnd"/>
      <w:r w:rsidRPr="00F4003C">
        <w:rPr>
          <w:rFonts w:ascii="Times New Roman" w:eastAsia="Times New Roman" w:hAnsi="Times New Roman" w:cs="Times New Roman"/>
          <w:b/>
          <w:i/>
          <w:sz w:val="24"/>
          <w:szCs w:val="24"/>
          <w:lang w:eastAsia="pl-PL"/>
        </w:rPr>
        <w:t xml:space="preserve"> </w:t>
      </w:r>
      <w:proofErr w:type="spellStart"/>
      <w:r w:rsidRPr="00F4003C">
        <w:rPr>
          <w:rFonts w:ascii="Times New Roman" w:eastAsia="Times New Roman" w:hAnsi="Times New Roman" w:cs="Times New Roman"/>
          <w:b/>
          <w:i/>
          <w:sz w:val="24"/>
          <w:szCs w:val="24"/>
          <w:lang w:eastAsia="pl-PL"/>
        </w:rPr>
        <w:t>NGOsów</w:t>
      </w:r>
      <w:proofErr w:type="spellEnd"/>
      <w:r w:rsidRPr="00F4003C">
        <w:rPr>
          <w:rFonts w:ascii="Times New Roman" w:eastAsia="Times New Roman" w:hAnsi="Times New Roman" w:cs="Times New Roman"/>
          <w:b/>
          <w:i/>
          <w:sz w:val="24"/>
          <w:szCs w:val="24"/>
          <w:lang w:eastAsia="pl-PL"/>
        </w:rPr>
        <w:t>.</w:t>
      </w:r>
    </w:p>
    <w:p w:rsidR="008F2427" w:rsidRPr="0011542C"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2014 roku </w:t>
      </w:r>
      <w:r w:rsidRPr="0011542C">
        <w:rPr>
          <w:rFonts w:ascii="Times New Roman" w:eastAsia="Times New Roman" w:hAnsi="Times New Roman" w:cs="Times New Roman"/>
          <w:sz w:val="24"/>
          <w:szCs w:val="24"/>
          <w:lang w:eastAsia="pl-PL"/>
        </w:rPr>
        <w:t>Ministerstwo Rodziny i Polityki Społecznej</w:t>
      </w:r>
      <w:r>
        <w:rPr>
          <w:rFonts w:ascii="Times New Roman" w:eastAsia="Times New Roman" w:hAnsi="Times New Roman" w:cs="Times New Roman"/>
          <w:sz w:val="24"/>
          <w:szCs w:val="24"/>
          <w:lang w:eastAsia="pl-PL"/>
        </w:rPr>
        <w:t xml:space="preserve">, </w:t>
      </w:r>
      <w:r w:rsidRPr="0011542C">
        <w:rPr>
          <w:rFonts w:ascii="Times New Roman" w:eastAsia="Times New Roman" w:hAnsi="Times New Roman" w:cs="Times New Roman"/>
          <w:sz w:val="24"/>
          <w:szCs w:val="24"/>
          <w:lang w:eastAsia="pl-PL"/>
        </w:rPr>
        <w:t>jako pierwszy urząd administracji rządowej</w:t>
      </w:r>
      <w:r>
        <w:rPr>
          <w:rFonts w:ascii="Times New Roman" w:eastAsia="Times New Roman" w:hAnsi="Times New Roman" w:cs="Times New Roman"/>
          <w:sz w:val="24"/>
          <w:szCs w:val="24"/>
          <w:lang w:eastAsia="pl-PL"/>
        </w:rPr>
        <w:t>,</w:t>
      </w:r>
      <w:r w:rsidRPr="0011542C">
        <w:rPr>
          <w:rFonts w:ascii="Times New Roman" w:eastAsia="Times New Roman" w:hAnsi="Times New Roman" w:cs="Times New Roman"/>
          <w:sz w:val="24"/>
          <w:szCs w:val="24"/>
          <w:lang w:eastAsia="pl-PL"/>
        </w:rPr>
        <w:t xml:space="preserve"> przyjęło resortowy Program współpracy z organizacjami z pozarządowymi, procedując go w partnerstwie publiczno-społecznym. W roku 2020 już po raz trzeci opracowano i przyjęto wieloletni resortowy Program współpracy z organizacjami pozarządowymi na lata 2021-2023. </w:t>
      </w:r>
    </w:p>
    <w:p w:rsidR="008F2427" w:rsidRPr="0011542C"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11542C">
        <w:rPr>
          <w:rFonts w:ascii="Times New Roman" w:eastAsia="Times New Roman" w:hAnsi="Times New Roman" w:cs="Times New Roman"/>
          <w:sz w:val="24"/>
          <w:szCs w:val="24"/>
          <w:lang w:eastAsia="pl-PL"/>
        </w:rPr>
        <w:t xml:space="preserve">Program współpracy to dokument, który określa politykę realizowaną przez organ administracji publicznej wobec sektora pozarządowego, podmiotów kościelnych jak i związków wyznaniowych. </w:t>
      </w:r>
    </w:p>
    <w:p w:rsidR="008F2427" w:rsidRPr="0011542C"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11542C">
        <w:rPr>
          <w:rFonts w:ascii="Times New Roman" w:eastAsia="Times New Roman" w:hAnsi="Times New Roman" w:cs="Times New Roman"/>
          <w:sz w:val="24"/>
          <w:szCs w:val="24"/>
          <w:lang w:eastAsia="pl-PL"/>
        </w:rPr>
        <w:t xml:space="preserve">W Programie współpracy na lata 2021-2023 wymieniono najważniejsze, priorytetowe zadania prowadzone przez </w:t>
      </w:r>
      <w:proofErr w:type="spellStart"/>
      <w:r w:rsidRPr="0011542C">
        <w:rPr>
          <w:rFonts w:ascii="Times New Roman" w:eastAsia="Times New Roman" w:hAnsi="Times New Roman" w:cs="Times New Roman"/>
          <w:sz w:val="24"/>
          <w:szCs w:val="24"/>
          <w:lang w:eastAsia="pl-PL"/>
        </w:rPr>
        <w:t>MRiPS</w:t>
      </w:r>
      <w:proofErr w:type="spellEnd"/>
      <w:r>
        <w:rPr>
          <w:rFonts w:ascii="Times New Roman" w:eastAsia="Times New Roman" w:hAnsi="Times New Roman" w:cs="Times New Roman"/>
          <w:sz w:val="24"/>
          <w:szCs w:val="24"/>
          <w:lang w:eastAsia="pl-PL"/>
        </w:rPr>
        <w:t>,</w:t>
      </w:r>
      <w:r w:rsidRPr="0011542C">
        <w:rPr>
          <w:rFonts w:ascii="Times New Roman" w:eastAsia="Times New Roman" w:hAnsi="Times New Roman" w:cs="Times New Roman"/>
          <w:sz w:val="24"/>
          <w:szCs w:val="24"/>
          <w:lang w:eastAsia="pl-PL"/>
        </w:rPr>
        <w:t xml:space="preserve"> np. wsparcie rodziny, osób niepełnosprawnych, osób starszych, rozwój ekonomii społecznej oraz wskazano za pomocą jakich instrumentów i działań </w:t>
      </w:r>
      <w:proofErr w:type="spellStart"/>
      <w:r w:rsidRPr="0011542C">
        <w:rPr>
          <w:rFonts w:ascii="Times New Roman" w:eastAsia="Times New Roman" w:hAnsi="Times New Roman" w:cs="Times New Roman"/>
          <w:sz w:val="24"/>
          <w:szCs w:val="24"/>
          <w:lang w:eastAsia="pl-PL"/>
        </w:rPr>
        <w:t>MRiPS</w:t>
      </w:r>
      <w:proofErr w:type="spellEnd"/>
      <w:r w:rsidRPr="0011542C">
        <w:rPr>
          <w:rFonts w:ascii="Times New Roman" w:eastAsia="Times New Roman" w:hAnsi="Times New Roman" w:cs="Times New Roman"/>
          <w:sz w:val="24"/>
          <w:szCs w:val="24"/>
          <w:lang w:eastAsia="pl-PL"/>
        </w:rPr>
        <w:t xml:space="preserve"> współpracuje z sektorem pozarządowym, m.in. zasady konsultacji, integracja ciał opiniodawczo-doradczych Ministra Rodziny i Polityki Społecznej, które będą równocześnie narzędziem realizacji Programu. </w:t>
      </w:r>
    </w:p>
    <w:p w:rsidR="008F2427" w:rsidRPr="0011542C"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11542C">
        <w:rPr>
          <w:rFonts w:ascii="Times New Roman" w:eastAsia="Times New Roman" w:hAnsi="Times New Roman" w:cs="Times New Roman"/>
          <w:sz w:val="24"/>
          <w:szCs w:val="24"/>
          <w:lang w:eastAsia="pl-PL"/>
        </w:rPr>
        <w:t xml:space="preserve">Dodatkowo, należy podkreślić, że wdrażanie Programu współpracy odbywa się również poprzez realizację szeregu programów skierowanych bezpośrednio lub pośrednio </w:t>
      </w:r>
      <w:r>
        <w:rPr>
          <w:rFonts w:ascii="Times New Roman" w:eastAsia="Times New Roman" w:hAnsi="Times New Roman" w:cs="Times New Roman"/>
          <w:sz w:val="24"/>
          <w:szCs w:val="24"/>
          <w:lang w:eastAsia="pl-PL"/>
        </w:rPr>
        <w:br/>
      </w:r>
      <w:r w:rsidRPr="0011542C">
        <w:rPr>
          <w:rFonts w:ascii="Times New Roman" w:eastAsia="Times New Roman" w:hAnsi="Times New Roman" w:cs="Times New Roman"/>
          <w:sz w:val="24"/>
          <w:szCs w:val="24"/>
          <w:lang w:eastAsia="pl-PL"/>
        </w:rPr>
        <w:t xml:space="preserve">do organizacji pozarządowych (np. „Senior+”, „Maluch+”, „Aktywni+”, „Po pierwsze Rodzina”, „Od wykluczenia do aktywizacji. Program pomocy osobom wykluczonym społecznie i zawodowo”). Środki na realizację projektów w ramach tych programów przekazywane są w formie dotacji. Projekty są realizowane przez organizacje pozarządowe w sferach zadań publicznych wskazanych w art. 4 ustawy o działalności pożytku publicznego i o wolontariacie. Najczęściej stosowanym trybem dystrybucji środków finansowych są otwarte konkursy ofert. </w:t>
      </w:r>
    </w:p>
    <w:p w:rsidR="008F2427" w:rsidRPr="00F95E9C" w:rsidRDefault="008F2427" w:rsidP="008F2427">
      <w:pPr>
        <w:spacing w:before="120" w:after="120" w:line="360" w:lineRule="auto"/>
        <w:ind w:firstLine="708"/>
        <w:jc w:val="both"/>
        <w:rPr>
          <w:rFonts w:ascii="Times New Roman" w:eastAsia="Times New Roman" w:hAnsi="Times New Roman" w:cs="Times New Roman"/>
          <w:sz w:val="24"/>
          <w:szCs w:val="24"/>
          <w:lang w:eastAsia="pl-PL"/>
        </w:rPr>
      </w:pPr>
      <w:r w:rsidRPr="0011542C">
        <w:rPr>
          <w:rFonts w:ascii="Times New Roman" w:eastAsia="Times New Roman" w:hAnsi="Times New Roman" w:cs="Times New Roman"/>
          <w:sz w:val="24"/>
          <w:szCs w:val="24"/>
          <w:lang w:eastAsia="pl-PL"/>
        </w:rPr>
        <w:t xml:space="preserve">Informacje o poszczególnych konkursach ogłaszanych przez Ministra znajdują się </w:t>
      </w:r>
      <w:r>
        <w:rPr>
          <w:rFonts w:ascii="Times New Roman" w:eastAsia="Times New Roman" w:hAnsi="Times New Roman" w:cs="Times New Roman"/>
          <w:sz w:val="24"/>
          <w:szCs w:val="24"/>
          <w:lang w:eastAsia="pl-PL"/>
        </w:rPr>
        <w:br/>
      </w:r>
      <w:r w:rsidRPr="0011542C">
        <w:rPr>
          <w:rFonts w:ascii="Times New Roman" w:eastAsia="Times New Roman" w:hAnsi="Times New Roman" w:cs="Times New Roman"/>
          <w:sz w:val="24"/>
          <w:szCs w:val="24"/>
          <w:lang w:eastAsia="pl-PL"/>
        </w:rPr>
        <w:t xml:space="preserve">na stronie Biuletynu Informacji Publicznej </w:t>
      </w:r>
      <w:proofErr w:type="spellStart"/>
      <w:r w:rsidRPr="0011542C">
        <w:rPr>
          <w:rFonts w:ascii="Times New Roman" w:eastAsia="Times New Roman" w:hAnsi="Times New Roman" w:cs="Times New Roman"/>
          <w:sz w:val="24"/>
          <w:szCs w:val="24"/>
          <w:lang w:eastAsia="pl-PL"/>
        </w:rPr>
        <w:t>M</w:t>
      </w:r>
      <w:r>
        <w:rPr>
          <w:rFonts w:ascii="Times New Roman" w:eastAsia="Times New Roman" w:hAnsi="Times New Roman" w:cs="Times New Roman"/>
          <w:sz w:val="24"/>
          <w:szCs w:val="24"/>
          <w:lang w:eastAsia="pl-PL"/>
        </w:rPr>
        <w:t>R</w:t>
      </w:r>
      <w:r w:rsidRPr="0011542C">
        <w:rPr>
          <w:rFonts w:ascii="Times New Roman" w:eastAsia="Times New Roman" w:hAnsi="Times New Roman" w:cs="Times New Roman"/>
          <w:sz w:val="24"/>
          <w:szCs w:val="24"/>
          <w:lang w:eastAsia="pl-PL"/>
        </w:rPr>
        <w:t>iPS</w:t>
      </w:r>
      <w:proofErr w:type="spellEnd"/>
      <w:r w:rsidRPr="0011542C">
        <w:rPr>
          <w:rFonts w:ascii="Times New Roman" w:eastAsia="Times New Roman" w:hAnsi="Times New Roman" w:cs="Times New Roman"/>
          <w:sz w:val="24"/>
          <w:szCs w:val="24"/>
          <w:lang w:eastAsia="pl-PL"/>
        </w:rPr>
        <w:t>, w zakładce „Ogłoszenia i wykazy”.</w:t>
      </w:r>
    </w:p>
    <w:p w:rsidR="008F2427" w:rsidRPr="00781D40" w:rsidRDefault="008F2427" w:rsidP="008F2427">
      <w:pPr>
        <w:autoSpaceDE w:val="0"/>
        <w:autoSpaceDN w:val="0"/>
        <w:adjustRightInd w:val="0"/>
        <w:spacing w:before="120"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w:t>
      </w:r>
      <w:r w:rsidRPr="008C5F38">
        <w:rPr>
          <w:rFonts w:ascii="Times New Roman" w:hAnsi="Times New Roman" w:cs="Times New Roman"/>
          <w:sz w:val="24"/>
          <w:szCs w:val="24"/>
          <w:lang w:eastAsia="en-GB"/>
        </w:rPr>
        <w:t xml:space="preserve">yrażam nadzieję, że powyższe wyjaśnienia okażą się wyczerpujące i pozwolą </w:t>
      </w:r>
      <w:r w:rsidRPr="008C5F38">
        <w:rPr>
          <w:rFonts w:ascii="Times New Roman" w:hAnsi="Times New Roman" w:cs="Times New Roman"/>
          <w:sz w:val="24"/>
          <w:szCs w:val="24"/>
          <w:lang w:eastAsia="en-GB"/>
        </w:rPr>
        <w:br/>
        <w:t xml:space="preserve">na rozwianie sygnalizowanych wątpliwości. </w:t>
      </w:r>
    </w:p>
    <w:p w:rsidR="008F2427" w:rsidRDefault="008F2427" w:rsidP="008F2427">
      <w:pPr>
        <w:spacing w:after="0" w:line="360" w:lineRule="auto"/>
        <w:ind w:left="3402"/>
        <w:jc w:val="center"/>
        <w:rPr>
          <w:rFonts w:ascii="Times New Roman" w:hAnsi="Times New Roman"/>
          <w:i/>
          <w:sz w:val="24"/>
          <w:szCs w:val="24"/>
        </w:rPr>
      </w:pPr>
      <w:r>
        <w:rPr>
          <w:rFonts w:ascii="Times New Roman" w:hAnsi="Times New Roman"/>
          <w:i/>
          <w:sz w:val="24"/>
          <w:szCs w:val="24"/>
        </w:rPr>
        <w:t>Z wyrazami szacunku</w:t>
      </w:r>
    </w:p>
    <w:p w:rsidR="008F2427" w:rsidRDefault="008F2427" w:rsidP="008F2427">
      <w:pPr>
        <w:spacing w:after="0" w:line="360" w:lineRule="auto"/>
        <w:ind w:left="3402"/>
        <w:jc w:val="center"/>
        <w:rPr>
          <w:rFonts w:ascii="Times New Roman" w:hAnsi="Times New Roman"/>
          <w:i/>
          <w:sz w:val="24"/>
          <w:szCs w:val="24"/>
        </w:rPr>
      </w:pPr>
      <w:r>
        <w:rPr>
          <w:rFonts w:ascii="Times New Roman" w:hAnsi="Times New Roman"/>
          <w:i/>
          <w:sz w:val="24"/>
          <w:szCs w:val="24"/>
        </w:rPr>
        <w:t>Anna Schmidt</w:t>
      </w:r>
    </w:p>
    <w:p w:rsidR="008F2427" w:rsidRDefault="008F2427" w:rsidP="008F2427">
      <w:pPr>
        <w:spacing w:after="0" w:line="360" w:lineRule="auto"/>
        <w:ind w:left="3402"/>
        <w:jc w:val="center"/>
        <w:rPr>
          <w:rFonts w:ascii="Times New Roman" w:hAnsi="Times New Roman"/>
          <w:sz w:val="24"/>
          <w:szCs w:val="24"/>
        </w:rPr>
      </w:pPr>
      <w:r>
        <w:rPr>
          <w:rFonts w:ascii="Times New Roman" w:hAnsi="Times New Roman"/>
          <w:sz w:val="24"/>
          <w:szCs w:val="24"/>
        </w:rPr>
        <w:t>Sekretarz Stanu</w:t>
      </w:r>
    </w:p>
    <w:p w:rsidR="008F2427" w:rsidRDefault="008F2427" w:rsidP="008F2427">
      <w:pPr>
        <w:spacing w:after="0" w:line="360" w:lineRule="auto"/>
        <w:ind w:left="3402" w:firstLine="1"/>
        <w:jc w:val="center"/>
        <w:rPr>
          <w:color w:val="333333"/>
          <w:sz w:val="24"/>
          <w:szCs w:val="24"/>
        </w:rPr>
      </w:pPr>
      <w:r w:rsidRPr="008F2427">
        <w:rPr>
          <w:rFonts w:ascii="Times New Roman" w:hAnsi="Times New Roman"/>
          <w:szCs w:val="24"/>
        </w:rPr>
        <w:t>/podpisano kwalifikowanym podpisem elektronicznym/</w:t>
      </w:r>
    </w:p>
    <w:p w:rsidR="008D377E" w:rsidRPr="008F2427" w:rsidRDefault="008D377E" w:rsidP="008F2427"/>
    <w:sectPr w:rsidR="008D377E" w:rsidRPr="008F2427" w:rsidSect="00E646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BFC" w:rsidRDefault="00CE0BFC" w:rsidP="00764A4C">
      <w:pPr>
        <w:spacing w:after="0" w:line="240" w:lineRule="auto"/>
      </w:pPr>
      <w:r>
        <w:separator/>
      </w:r>
    </w:p>
  </w:endnote>
  <w:endnote w:type="continuationSeparator" w:id="0">
    <w:p w:rsidR="00CE0BFC" w:rsidRDefault="00CE0BFC" w:rsidP="00764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BFC" w:rsidRDefault="00CE0BFC" w:rsidP="00764A4C">
      <w:pPr>
        <w:spacing w:after="0" w:line="240" w:lineRule="auto"/>
      </w:pPr>
      <w:r>
        <w:separator/>
      </w:r>
    </w:p>
  </w:footnote>
  <w:footnote w:type="continuationSeparator" w:id="0">
    <w:p w:rsidR="00CE0BFC" w:rsidRDefault="00CE0BFC" w:rsidP="00764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24E9"/>
    <w:multiLevelType w:val="hybridMultilevel"/>
    <w:tmpl w:val="58B8EDBE"/>
    <w:lvl w:ilvl="0" w:tplc="B46AE8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E52274"/>
    <w:multiLevelType w:val="hybridMultilevel"/>
    <w:tmpl w:val="3CFE4458"/>
    <w:lvl w:ilvl="0" w:tplc="0415000F">
      <w:start w:val="1"/>
      <w:numFmt w:val="decimal"/>
      <w:lvlText w:val="%1."/>
      <w:lvlJc w:val="left"/>
      <w:pPr>
        <w:ind w:left="360" w:hanging="360"/>
      </w:pPr>
      <w:rPr>
        <w:rFonts w:hint="default"/>
      </w:rPr>
    </w:lvl>
    <w:lvl w:ilvl="1" w:tplc="61F42AF6">
      <w:start w:val="1"/>
      <w:numFmt w:val="decimal"/>
      <w:lvlText w:val="%2."/>
      <w:lvlJc w:val="left"/>
      <w:pPr>
        <w:ind w:left="831" w:hanging="111"/>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972E44"/>
    <w:multiLevelType w:val="multilevel"/>
    <w:tmpl w:val="65B43A9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13C644E8"/>
    <w:multiLevelType w:val="hybridMultilevel"/>
    <w:tmpl w:val="DCEA7D6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534EAD"/>
    <w:multiLevelType w:val="multilevel"/>
    <w:tmpl w:val="19C890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A8F7E18"/>
    <w:multiLevelType w:val="hybridMultilevel"/>
    <w:tmpl w:val="4F96A884"/>
    <w:lvl w:ilvl="0" w:tplc="B46AE8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B69284E"/>
    <w:multiLevelType w:val="hybridMultilevel"/>
    <w:tmpl w:val="F00CB0C6"/>
    <w:lvl w:ilvl="0" w:tplc="B46AE8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705020"/>
    <w:multiLevelType w:val="multilevel"/>
    <w:tmpl w:val="1F3C88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DE91704"/>
    <w:multiLevelType w:val="multilevel"/>
    <w:tmpl w:val="37FE8E64"/>
    <w:lvl w:ilvl="0">
      <w:start w:val="1"/>
      <w:numFmt w:val="decimal"/>
      <w:lvlText w:val="%1."/>
      <w:lvlJc w:val="left"/>
      <w:pPr>
        <w:ind w:left="555" w:hanging="555"/>
      </w:pPr>
      <w:rPr>
        <w:rFonts w:cs="Times New Roman"/>
      </w:rPr>
    </w:lvl>
    <w:lvl w:ilvl="1">
      <w:numFmt w:val="bullet"/>
      <w:lvlText w:val=""/>
      <w:lvlJc w:val="left"/>
      <w:pPr>
        <w:ind w:left="1080" w:hanging="360"/>
      </w:pPr>
      <w:rPr>
        <w:rFonts w:ascii="Symbol" w:hAnsi="Symbol"/>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15:restartNumberingAfterBreak="0">
    <w:nsid w:val="500E00DC"/>
    <w:multiLevelType w:val="hybridMultilevel"/>
    <w:tmpl w:val="3EB28BF6"/>
    <w:lvl w:ilvl="0" w:tplc="B46AE8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0D24C60"/>
    <w:multiLevelType w:val="multilevel"/>
    <w:tmpl w:val="624A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691A17"/>
    <w:multiLevelType w:val="hybridMultilevel"/>
    <w:tmpl w:val="27207F9A"/>
    <w:lvl w:ilvl="0" w:tplc="17A44322">
      <w:start w:val="1"/>
      <w:numFmt w:val="bullet"/>
      <w:lvlText w:val=""/>
      <w:lvlJc w:val="left"/>
      <w:pPr>
        <w:ind w:left="720" w:hanging="360"/>
      </w:pPr>
      <w:rPr>
        <w:rFonts w:ascii="Symbol" w:hAnsi="Symbol" w:hint="default"/>
      </w:rPr>
    </w:lvl>
    <w:lvl w:ilvl="1" w:tplc="CFB85A7A" w:tentative="1">
      <w:start w:val="1"/>
      <w:numFmt w:val="bullet"/>
      <w:lvlText w:val="o"/>
      <w:lvlJc w:val="left"/>
      <w:pPr>
        <w:ind w:left="1440" w:hanging="360"/>
      </w:pPr>
      <w:rPr>
        <w:rFonts w:ascii="Courier New" w:hAnsi="Courier New" w:cs="Courier New" w:hint="default"/>
      </w:rPr>
    </w:lvl>
    <w:lvl w:ilvl="2" w:tplc="7B5845B6" w:tentative="1">
      <w:start w:val="1"/>
      <w:numFmt w:val="bullet"/>
      <w:lvlText w:val=""/>
      <w:lvlJc w:val="left"/>
      <w:pPr>
        <w:ind w:left="2160" w:hanging="360"/>
      </w:pPr>
      <w:rPr>
        <w:rFonts w:ascii="Wingdings" w:hAnsi="Wingdings" w:hint="default"/>
      </w:rPr>
    </w:lvl>
    <w:lvl w:ilvl="3" w:tplc="E17C084A" w:tentative="1">
      <w:start w:val="1"/>
      <w:numFmt w:val="bullet"/>
      <w:lvlText w:val=""/>
      <w:lvlJc w:val="left"/>
      <w:pPr>
        <w:ind w:left="2880" w:hanging="360"/>
      </w:pPr>
      <w:rPr>
        <w:rFonts w:ascii="Symbol" w:hAnsi="Symbol" w:hint="default"/>
      </w:rPr>
    </w:lvl>
    <w:lvl w:ilvl="4" w:tplc="700879A4" w:tentative="1">
      <w:start w:val="1"/>
      <w:numFmt w:val="bullet"/>
      <w:lvlText w:val="o"/>
      <w:lvlJc w:val="left"/>
      <w:pPr>
        <w:ind w:left="3600" w:hanging="360"/>
      </w:pPr>
      <w:rPr>
        <w:rFonts w:ascii="Courier New" w:hAnsi="Courier New" w:cs="Courier New" w:hint="default"/>
      </w:rPr>
    </w:lvl>
    <w:lvl w:ilvl="5" w:tplc="EDF6A64C" w:tentative="1">
      <w:start w:val="1"/>
      <w:numFmt w:val="bullet"/>
      <w:lvlText w:val=""/>
      <w:lvlJc w:val="left"/>
      <w:pPr>
        <w:ind w:left="4320" w:hanging="360"/>
      </w:pPr>
      <w:rPr>
        <w:rFonts w:ascii="Wingdings" w:hAnsi="Wingdings" w:hint="default"/>
      </w:rPr>
    </w:lvl>
    <w:lvl w:ilvl="6" w:tplc="3FD2E4A6" w:tentative="1">
      <w:start w:val="1"/>
      <w:numFmt w:val="bullet"/>
      <w:lvlText w:val=""/>
      <w:lvlJc w:val="left"/>
      <w:pPr>
        <w:ind w:left="5040" w:hanging="360"/>
      </w:pPr>
      <w:rPr>
        <w:rFonts w:ascii="Symbol" w:hAnsi="Symbol" w:hint="default"/>
      </w:rPr>
    </w:lvl>
    <w:lvl w:ilvl="7" w:tplc="5AC4A95A" w:tentative="1">
      <w:start w:val="1"/>
      <w:numFmt w:val="bullet"/>
      <w:lvlText w:val="o"/>
      <w:lvlJc w:val="left"/>
      <w:pPr>
        <w:ind w:left="5760" w:hanging="360"/>
      </w:pPr>
      <w:rPr>
        <w:rFonts w:ascii="Courier New" w:hAnsi="Courier New" w:cs="Courier New" w:hint="default"/>
      </w:rPr>
    </w:lvl>
    <w:lvl w:ilvl="8" w:tplc="82A6877A" w:tentative="1">
      <w:start w:val="1"/>
      <w:numFmt w:val="bullet"/>
      <w:lvlText w:val=""/>
      <w:lvlJc w:val="left"/>
      <w:pPr>
        <w:ind w:left="6480" w:hanging="360"/>
      </w:pPr>
      <w:rPr>
        <w:rFonts w:ascii="Wingdings" w:hAnsi="Wingdings" w:hint="default"/>
      </w:rPr>
    </w:lvl>
  </w:abstractNum>
  <w:abstractNum w:abstractNumId="12" w15:restartNumberingAfterBreak="0">
    <w:nsid w:val="5840625A"/>
    <w:multiLevelType w:val="hybridMultilevel"/>
    <w:tmpl w:val="BF8AAF98"/>
    <w:lvl w:ilvl="0" w:tplc="B46AE8B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8F06FBF"/>
    <w:multiLevelType w:val="hybridMultilevel"/>
    <w:tmpl w:val="5EF09792"/>
    <w:lvl w:ilvl="0" w:tplc="1EDC398A">
      <w:start w:val="1"/>
      <w:numFmt w:val="upperRoman"/>
      <w:lvlText w:val="%1."/>
      <w:lvlJc w:val="left"/>
      <w:pPr>
        <w:tabs>
          <w:tab w:val="num" w:pos="720"/>
        </w:tabs>
        <w:ind w:left="720" w:hanging="180"/>
      </w:pPr>
      <w:rPr>
        <w:rFonts w:ascii="Times New Roman" w:hAnsi="Times New Roman" w:hint="default"/>
        <w:b w:val="0"/>
        <w:i w:val="0"/>
        <w:sz w:val="24"/>
        <w:szCs w:val="24"/>
      </w:rPr>
    </w:lvl>
    <w:lvl w:ilvl="1" w:tplc="698C7B72">
      <w:start w:val="1"/>
      <w:numFmt w:val="decimal"/>
      <w:lvlText w:val="%2."/>
      <w:lvlJc w:val="left"/>
      <w:pPr>
        <w:tabs>
          <w:tab w:val="num" w:pos="1472"/>
        </w:tabs>
        <w:ind w:left="1472" w:hanging="392"/>
      </w:pPr>
      <w:rPr>
        <w:rFonts w:ascii="Times New Roman" w:hAnsi="Times New Roman" w:hint="default"/>
        <w:b w:val="0"/>
        <w:i w:val="0"/>
        <w:sz w:val="24"/>
        <w:szCs w:val="24"/>
      </w:rPr>
    </w:lvl>
    <w:lvl w:ilvl="2" w:tplc="13A8717C">
      <w:start w:val="1"/>
      <w:numFmt w:val="bullet"/>
      <w:lvlText w:val=""/>
      <w:lvlJc w:val="left"/>
      <w:pPr>
        <w:tabs>
          <w:tab w:val="num" w:pos="2521"/>
        </w:tabs>
        <w:ind w:left="2521" w:hanging="541"/>
      </w:pPr>
      <w:rPr>
        <w:rFonts w:ascii="Symbol" w:hAnsi="Symbol" w:hint="default"/>
        <w:b w:val="0"/>
        <w:i w:val="0"/>
        <w:color w:val="auto"/>
        <w:sz w:val="24"/>
        <w:szCs w:val="24"/>
      </w:rPr>
    </w:lvl>
    <w:lvl w:ilvl="3" w:tplc="8C4E05DC">
      <w:start w:val="1"/>
      <w:numFmt w:val="decimal"/>
      <w:pStyle w:val="Kapitua1"/>
      <w:lvlText w:val="%4."/>
      <w:lvlJc w:val="left"/>
      <w:pPr>
        <w:tabs>
          <w:tab w:val="num" w:pos="2880"/>
        </w:tabs>
        <w:ind w:left="2880" w:hanging="360"/>
      </w:pPr>
      <w:rPr>
        <w:rFonts w:hint="default"/>
        <w:b w:val="0"/>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2"/>
  </w:num>
  <w:num w:numId="4">
    <w:abstractNumId w:val="8"/>
  </w:num>
  <w:num w:numId="5">
    <w:abstractNumId w:val="7"/>
  </w:num>
  <w:num w:numId="6">
    <w:abstractNumId w:val="5"/>
  </w:num>
  <w:num w:numId="7">
    <w:abstractNumId w:val="1"/>
  </w:num>
  <w:num w:numId="8">
    <w:abstractNumId w:val="9"/>
  </w:num>
  <w:num w:numId="9">
    <w:abstractNumId w:val="0"/>
  </w:num>
  <w:num w:numId="10">
    <w:abstractNumId w:val="6"/>
  </w:num>
  <w:num w:numId="11">
    <w:abstractNumId w:val="3"/>
  </w:num>
  <w:num w:numId="12">
    <w:abstractNumId w:val="11"/>
  </w:num>
  <w:num w:numId="13">
    <w:abstractNumId w:val="12"/>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2F7"/>
    <w:rsid w:val="00002AF3"/>
    <w:rsid w:val="000061FB"/>
    <w:rsid w:val="000076F3"/>
    <w:rsid w:val="00010F48"/>
    <w:rsid w:val="000144DC"/>
    <w:rsid w:val="0001465A"/>
    <w:rsid w:val="00017505"/>
    <w:rsid w:val="00017821"/>
    <w:rsid w:val="000265FE"/>
    <w:rsid w:val="00032178"/>
    <w:rsid w:val="000331E2"/>
    <w:rsid w:val="0003649F"/>
    <w:rsid w:val="00051B9C"/>
    <w:rsid w:val="00052CC4"/>
    <w:rsid w:val="00053768"/>
    <w:rsid w:val="00070682"/>
    <w:rsid w:val="000722D6"/>
    <w:rsid w:val="000727F0"/>
    <w:rsid w:val="00073B86"/>
    <w:rsid w:val="000744D6"/>
    <w:rsid w:val="00077332"/>
    <w:rsid w:val="000857B0"/>
    <w:rsid w:val="00086C8E"/>
    <w:rsid w:val="00091298"/>
    <w:rsid w:val="000A029B"/>
    <w:rsid w:val="000A3792"/>
    <w:rsid w:val="000B11B7"/>
    <w:rsid w:val="000B1274"/>
    <w:rsid w:val="000B7198"/>
    <w:rsid w:val="000C164E"/>
    <w:rsid w:val="000C3AA3"/>
    <w:rsid w:val="000C4F6B"/>
    <w:rsid w:val="000C71EA"/>
    <w:rsid w:val="000D149A"/>
    <w:rsid w:val="000D3529"/>
    <w:rsid w:val="000D6FAC"/>
    <w:rsid w:val="000D759F"/>
    <w:rsid w:val="000E53C1"/>
    <w:rsid w:val="0010240A"/>
    <w:rsid w:val="0010501E"/>
    <w:rsid w:val="0011410C"/>
    <w:rsid w:val="0012453E"/>
    <w:rsid w:val="00125259"/>
    <w:rsid w:val="001259F4"/>
    <w:rsid w:val="001324CF"/>
    <w:rsid w:val="001356C4"/>
    <w:rsid w:val="0013579B"/>
    <w:rsid w:val="00136850"/>
    <w:rsid w:val="00136E25"/>
    <w:rsid w:val="0013747D"/>
    <w:rsid w:val="00140500"/>
    <w:rsid w:val="001548D6"/>
    <w:rsid w:val="00160257"/>
    <w:rsid w:val="001646AF"/>
    <w:rsid w:val="00170A2C"/>
    <w:rsid w:val="00172AA5"/>
    <w:rsid w:val="00172D4F"/>
    <w:rsid w:val="00174A9B"/>
    <w:rsid w:val="001766CE"/>
    <w:rsid w:val="00182646"/>
    <w:rsid w:val="00183174"/>
    <w:rsid w:val="0018393E"/>
    <w:rsid w:val="00185353"/>
    <w:rsid w:val="00192C13"/>
    <w:rsid w:val="00193724"/>
    <w:rsid w:val="0019390D"/>
    <w:rsid w:val="00194001"/>
    <w:rsid w:val="001A4005"/>
    <w:rsid w:val="001A61BD"/>
    <w:rsid w:val="001B4188"/>
    <w:rsid w:val="001C1544"/>
    <w:rsid w:val="001D7E4D"/>
    <w:rsid w:val="001E7197"/>
    <w:rsid w:val="001F1473"/>
    <w:rsid w:val="001F2E46"/>
    <w:rsid w:val="001F72B7"/>
    <w:rsid w:val="002016A5"/>
    <w:rsid w:val="00206E4F"/>
    <w:rsid w:val="00207471"/>
    <w:rsid w:val="00214D5C"/>
    <w:rsid w:val="00221A22"/>
    <w:rsid w:val="00223E8E"/>
    <w:rsid w:val="00224332"/>
    <w:rsid w:val="0022543A"/>
    <w:rsid w:val="002314D8"/>
    <w:rsid w:val="0023337D"/>
    <w:rsid w:val="0024557D"/>
    <w:rsid w:val="002464AD"/>
    <w:rsid w:val="0024728E"/>
    <w:rsid w:val="00252A2A"/>
    <w:rsid w:val="00265C9A"/>
    <w:rsid w:val="00267425"/>
    <w:rsid w:val="00267628"/>
    <w:rsid w:val="00270079"/>
    <w:rsid w:val="00270ED2"/>
    <w:rsid w:val="0027105D"/>
    <w:rsid w:val="00272B31"/>
    <w:rsid w:val="0027743A"/>
    <w:rsid w:val="00280669"/>
    <w:rsid w:val="00281418"/>
    <w:rsid w:val="00281979"/>
    <w:rsid w:val="00290C87"/>
    <w:rsid w:val="00290F19"/>
    <w:rsid w:val="00297B00"/>
    <w:rsid w:val="002A0D55"/>
    <w:rsid w:val="002A4D01"/>
    <w:rsid w:val="002A5CB9"/>
    <w:rsid w:val="002A79DE"/>
    <w:rsid w:val="002B0D29"/>
    <w:rsid w:val="002B4D9D"/>
    <w:rsid w:val="002B5D66"/>
    <w:rsid w:val="002C09BF"/>
    <w:rsid w:val="002C4B82"/>
    <w:rsid w:val="002C66A6"/>
    <w:rsid w:val="002C702B"/>
    <w:rsid w:val="002D0887"/>
    <w:rsid w:val="002D0A68"/>
    <w:rsid w:val="002D19A8"/>
    <w:rsid w:val="002D359C"/>
    <w:rsid w:val="002D614B"/>
    <w:rsid w:val="002E3674"/>
    <w:rsid w:val="002F0674"/>
    <w:rsid w:val="002F3279"/>
    <w:rsid w:val="002F4690"/>
    <w:rsid w:val="002F7EF9"/>
    <w:rsid w:val="0030158B"/>
    <w:rsid w:val="00303719"/>
    <w:rsid w:val="00307AD8"/>
    <w:rsid w:val="00312A6E"/>
    <w:rsid w:val="00312FC0"/>
    <w:rsid w:val="003136A4"/>
    <w:rsid w:val="00313BF3"/>
    <w:rsid w:val="00314CA7"/>
    <w:rsid w:val="00314E17"/>
    <w:rsid w:val="003158A2"/>
    <w:rsid w:val="003222CA"/>
    <w:rsid w:val="0032714A"/>
    <w:rsid w:val="00334B51"/>
    <w:rsid w:val="00335B70"/>
    <w:rsid w:val="00346447"/>
    <w:rsid w:val="003469EA"/>
    <w:rsid w:val="003479FB"/>
    <w:rsid w:val="003570B9"/>
    <w:rsid w:val="003656ED"/>
    <w:rsid w:val="003667D5"/>
    <w:rsid w:val="003677AE"/>
    <w:rsid w:val="003722A0"/>
    <w:rsid w:val="0037376B"/>
    <w:rsid w:val="0037687C"/>
    <w:rsid w:val="00376F01"/>
    <w:rsid w:val="00376F3C"/>
    <w:rsid w:val="003905F6"/>
    <w:rsid w:val="00397DB0"/>
    <w:rsid w:val="003A1400"/>
    <w:rsid w:val="003A78C5"/>
    <w:rsid w:val="003B76B8"/>
    <w:rsid w:val="003C05FC"/>
    <w:rsid w:val="003C1CD3"/>
    <w:rsid w:val="003C338E"/>
    <w:rsid w:val="003D536B"/>
    <w:rsid w:val="003D6168"/>
    <w:rsid w:val="003E72B7"/>
    <w:rsid w:val="003F2998"/>
    <w:rsid w:val="003F7FB6"/>
    <w:rsid w:val="0040477D"/>
    <w:rsid w:val="0040791A"/>
    <w:rsid w:val="0041462A"/>
    <w:rsid w:val="0041707B"/>
    <w:rsid w:val="0041773D"/>
    <w:rsid w:val="00420675"/>
    <w:rsid w:val="004223DB"/>
    <w:rsid w:val="00423DBF"/>
    <w:rsid w:val="00425626"/>
    <w:rsid w:val="0042671F"/>
    <w:rsid w:val="00427812"/>
    <w:rsid w:val="0043072A"/>
    <w:rsid w:val="004325C4"/>
    <w:rsid w:val="0043277C"/>
    <w:rsid w:val="00432B5C"/>
    <w:rsid w:val="00434968"/>
    <w:rsid w:val="0043571F"/>
    <w:rsid w:val="00440EB3"/>
    <w:rsid w:val="00442942"/>
    <w:rsid w:val="00443059"/>
    <w:rsid w:val="00446E39"/>
    <w:rsid w:val="0045233A"/>
    <w:rsid w:val="00456A87"/>
    <w:rsid w:val="00462AB0"/>
    <w:rsid w:val="00462DD6"/>
    <w:rsid w:val="004657CC"/>
    <w:rsid w:val="00466C74"/>
    <w:rsid w:val="00467A29"/>
    <w:rsid w:val="004718B5"/>
    <w:rsid w:val="00477F3F"/>
    <w:rsid w:val="00481CF3"/>
    <w:rsid w:val="00482A97"/>
    <w:rsid w:val="0048605C"/>
    <w:rsid w:val="00486D34"/>
    <w:rsid w:val="0048718A"/>
    <w:rsid w:val="004967C9"/>
    <w:rsid w:val="004A5122"/>
    <w:rsid w:val="004A623C"/>
    <w:rsid w:val="004A7CA8"/>
    <w:rsid w:val="004B2CAF"/>
    <w:rsid w:val="004B5DE2"/>
    <w:rsid w:val="004C47FB"/>
    <w:rsid w:val="004C6C4C"/>
    <w:rsid w:val="004C7F4E"/>
    <w:rsid w:val="004E4BA0"/>
    <w:rsid w:val="004E5D88"/>
    <w:rsid w:val="004F0F84"/>
    <w:rsid w:val="004F1881"/>
    <w:rsid w:val="00500081"/>
    <w:rsid w:val="00512579"/>
    <w:rsid w:val="00520E36"/>
    <w:rsid w:val="005226F9"/>
    <w:rsid w:val="005249C4"/>
    <w:rsid w:val="0053159C"/>
    <w:rsid w:val="005315D8"/>
    <w:rsid w:val="00532A83"/>
    <w:rsid w:val="005338EB"/>
    <w:rsid w:val="00540F33"/>
    <w:rsid w:val="00542DB1"/>
    <w:rsid w:val="005437FF"/>
    <w:rsid w:val="00543E7A"/>
    <w:rsid w:val="00546492"/>
    <w:rsid w:val="0054763B"/>
    <w:rsid w:val="005561CE"/>
    <w:rsid w:val="00561130"/>
    <w:rsid w:val="00561328"/>
    <w:rsid w:val="0056160F"/>
    <w:rsid w:val="00563193"/>
    <w:rsid w:val="00566DF7"/>
    <w:rsid w:val="00573BF9"/>
    <w:rsid w:val="00575370"/>
    <w:rsid w:val="00575FFE"/>
    <w:rsid w:val="00582257"/>
    <w:rsid w:val="00583A90"/>
    <w:rsid w:val="00583ADD"/>
    <w:rsid w:val="005873D3"/>
    <w:rsid w:val="00587B07"/>
    <w:rsid w:val="00590B29"/>
    <w:rsid w:val="00590E5C"/>
    <w:rsid w:val="00592E84"/>
    <w:rsid w:val="00596EB0"/>
    <w:rsid w:val="005B1C7B"/>
    <w:rsid w:val="005B3AA7"/>
    <w:rsid w:val="005C36D9"/>
    <w:rsid w:val="005C45B6"/>
    <w:rsid w:val="005C7E1A"/>
    <w:rsid w:val="005D1448"/>
    <w:rsid w:val="005D1EDA"/>
    <w:rsid w:val="005D1F46"/>
    <w:rsid w:val="005D276D"/>
    <w:rsid w:val="005D4D8F"/>
    <w:rsid w:val="005D5D1F"/>
    <w:rsid w:val="005E3F4C"/>
    <w:rsid w:val="005E706B"/>
    <w:rsid w:val="005E7D6A"/>
    <w:rsid w:val="005F3313"/>
    <w:rsid w:val="006002CE"/>
    <w:rsid w:val="0060102E"/>
    <w:rsid w:val="006050C1"/>
    <w:rsid w:val="0060734E"/>
    <w:rsid w:val="00626225"/>
    <w:rsid w:val="00627D3B"/>
    <w:rsid w:val="00630D1D"/>
    <w:rsid w:val="006315E8"/>
    <w:rsid w:val="00632B58"/>
    <w:rsid w:val="0063306B"/>
    <w:rsid w:val="00633B2A"/>
    <w:rsid w:val="00634697"/>
    <w:rsid w:val="00634A6E"/>
    <w:rsid w:val="00634B06"/>
    <w:rsid w:val="00635BD3"/>
    <w:rsid w:val="00635F52"/>
    <w:rsid w:val="00640DE8"/>
    <w:rsid w:val="006416FB"/>
    <w:rsid w:val="00643C37"/>
    <w:rsid w:val="00645A0E"/>
    <w:rsid w:val="00646CD3"/>
    <w:rsid w:val="00661035"/>
    <w:rsid w:val="00662A24"/>
    <w:rsid w:val="0067220C"/>
    <w:rsid w:val="00673157"/>
    <w:rsid w:val="006745B6"/>
    <w:rsid w:val="0067495A"/>
    <w:rsid w:val="00676A76"/>
    <w:rsid w:val="00677ADB"/>
    <w:rsid w:val="0068273C"/>
    <w:rsid w:val="006846B6"/>
    <w:rsid w:val="00685E59"/>
    <w:rsid w:val="00692745"/>
    <w:rsid w:val="0069331D"/>
    <w:rsid w:val="00697BA4"/>
    <w:rsid w:val="006A1D39"/>
    <w:rsid w:val="006A7509"/>
    <w:rsid w:val="006A7CCD"/>
    <w:rsid w:val="006C220D"/>
    <w:rsid w:val="006C637A"/>
    <w:rsid w:val="006C6D11"/>
    <w:rsid w:val="006C780C"/>
    <w:rsid w:val="006C7BD7"/>
    <w:rsid w:val="006D3171"/>
    <w:rsid w:val="006D589F"/>
    <w:rsid w:val="006D6BCE"/>
    <w:rsid w:val="006E22C5"/>
    <w:rsid w:val="006E505F"/>
    <w:rsid w:val="006E63D0"/>
    <w:rsid w:val="006F0110"/>
    <w:rsid w:val="006F3F5E"/>
    <w:rsid w:val="00701112"/>
    <w:rsid w:val="007038B5"/>
    <w:rsid w:val="00703E90"/>
    <w:rsid w:val="007061A4"/>
    <w:rsid w:val="00706FCE"/>
    <w:rsid w:val="00722324"/>
    <w:rsid w:val="00722C0D"/>
    <w:rsid w:val="00722CFE"/>
    <w:rsid w:val="007231D3"/>
    <w:rsid w:val="00727E3C"/>
    <w:rsid w:val="00730BA9"/>
    <w:rsid w:val="0073161D"/>
    <w:rsid w:val="007318DD"/>
    <w:rsid w:val="0073268A"/>
    <w:rsid w:val="0073725B"/>
    <w:rsid w:val="0073792E"/>
    <w:rsid w:val="00750093"/>
    <w:rsid w:val="00750D96"/>
    <w:rsid w:val="007513D7"/>
    <w:rsid w:val="00751E44"/>
    <w:rsid w:val="00755393"/>
    <w:rsid w:val="00764A4C"/>
    <w:rsid w:val="00770C87"/>
    <w:rsid w:val="00773A0A"/>
    <w:rsid w:val="00781D40"/>
    <w:rsid w:val="00781FB4"/>
    <w:rsid w:val="0078265B"/>
    <w:rsid w:val="00782C45"/>
    <w:rsid w:val="00782FCA"/>
    <w:rsid w:val="00784C69"/>
    <w:rsid w:val="0078523C"/>
    <w:rsid w:val="00786C1A"/>
    <w:rsid w:val="007920F4"/>
    <w:rsid w:val="00792DAF"/>
    <w:rsid w:val="0079385D"/>
    <w:rsid w:val="00796772"/>
    <w:rsid w:val="00796EA9"/>
    <w:rsid w:val="00797E4E"/>
    <w:rsid w:val="007A3EE5"/>
    <w:rsid w:val="007A4057"/>
    <w:rsid w:val="007A55C5"/>
    <w:rsid w:val="007A58C0"/>
    <w:rsid w:val="007A64AE"/>
    <w:rsid w:val="007A64BB"/>
    <w:rsid w:val="007A6661"/>
    <w:rsid w:val="007A7EB0"/>
    <w:rsid w:val="007B30AB"/>
    <w:rsid w:val="007E0A2B"/>
    <w:rsid w:val="007E7FA9"/>
    <w:rsid w:val="007F00EF"/>
    <w:rsid w:val="007F1728"/>
    <w:rsid w:val="007F3F8F"/>
    <w:rsid w:val="007F6386"/>
    <w:rsid w:val="007F67F8"/>
    <w:rsid w:val="00801E78"/>
    <w:rsid w:val="00804FFF"/>
    <w:rsid w:val="008050D6"/>
    <w:rsid w:val="00810212"/>
    <w:rsid w:val="00812E29"/>
    <w:rsid w:val="00813063"/>
    <w:rsid w:val="00813EF2"/>
    <w:rsid w:val="00815CAA"/>
    <w:rsid w:val="00830B17"/>
    <w:rsid w:val="0083253C"/>
    <w:rsid w:val="00836FC3"/>
    <w:rsid w:val="00844C33"/>
    <w:rsid w:val="0084501C"/>
    <w:rsid w:val="00845F12"/>
    <w:rsid w:val="00847DCE"/>
    <w:rsid w:val="00853CCC"/>
    <w:rsid w:val="00861472"/>
    <w:rsid w:val="00872703"/>
    <w:rsid w:val="008758D6"/>
    <w:rsid w:val="008824F2"/>
    <w:rsid w:val="00890F2C"/>
    <w:rsid w:val="00897AAF"/>
    <w:rsid w:val="00897CDE"/>
    <w:rsid w:val="008A411D"/>
    <w:rsid w:val="008B3B16"/>
    <w:rsid w:val="008C4ABF"/>
    <w:rsid w:val="008C53F7"/>
    <w:rsid w:val="008C5F38"/>
    <w:rsid w:val="008D1F42"/>
    <w:rsid w:val="008D377E"/>
    <w:rsid w:val="008D6460"/>
    <w:rsid w:val="008E66AA"/>
    <w:rsid w:val="008F2427"/>
    <w:rsid w:val="008F28A7"/>
    <w:rsid w:val="008F2FE0"/>
    <w:rsid w:val="008F5FE3"/>
    <w:rsid w:val="009032B3"/>
    <w:rsid w:val="009036EB"/>
    <w:rsid w:val="009038D3"/>
    <w:rsid w:val="00904037"/>
    <w:rsid w:val="009040FC"/>
    <w:rsid w:val="009050C6"/>
    <w:rsid w:val="00905D68"/>
    <w:rsid w:val="009078FF"/>
    <w:rsid w:val="0091165D"/>
    <w:rsid w:val="00915117"/>
    <w:rsid w:val="009157EF"/>
    <w:rsid w:val="00915C3E"/>
    <w:rsid w:val="00916FE4"/>
    <w:rsid w:val="00926329"/>
    <w:rsid w:val="009269CC"/>
    <w:rsid w:val="00927B22"/>
    <w:rsid w:val="0093030B"/>
    <w:rsid w:val="00931CC9"/>
    <w:rsid w:val="009327A6"/>
    <w:rsid w:val="0093335A"/>
    <w:rsid w:val="00933E32"/>
    <w:rsid w:val="00936710"/>
    <w:rsid w:val="00941EDF"/>
    <w:rsid w:val="00945F5B"/>
    <w:rsid w:val="009467F8"/>
    <w:rsid w:val="00947D70"/>
    <w:rsid w:val="0095096D"/>
    <w:rsid w:val="009513F3"/>
    <w:rsid w:val="00962B48"/>
    <w:rsid w:val="0096342C"/>
    <w:rsid w:val="00974E05"/>
    <w:rsid w:val="00983AD7"/>
    <w:rsid w:val="009844E3"/>
    <w:rsid w:val="00984B08"/>
    <w:rsid w:val="00985BFB"/>
    <w:rsid w:val="00987293"/>
    <w:rsid w:val="00991665"/>
    <w:rsid w:val="00991EBE"/>
    <w:rsid w:val="009924CF"/>
    <w:rsid w:val="00993262"/>
    <w:rsid w:val="009949C4"/>
    <w:rsid w:val="009A23A9"/>
    <w:rsid w:val="009A29AD"/>
    <w:rsid w:val="009A63F4"/>
    <w:rsid w:val="009A6816"/>
    <w:rsid w:val="009A73BD"/>
    <w:rsid w:val="009B07EC"/>
    <w:rsid w:val="009B1669"/>
    <w:rsid w:val="009B21DF"/>
    <w:rsid w:val="009B3DD0"/>
    <w:rsid w:val="009B57D5"/>
    <w:rsid w:val="009B7622"/>
    <w:rsid w:val="009C4970"/>
    <w:rsid w:val="009C5D92"/>
    <w:rsid w:val="009C6BBD"/>
    <w:rsid w:val="009C7877"/>
    <w:rsid w:val="009D0F1D"/>
    <w:rsid w:val="009D0FB1"/>
    <w:rsid w:val="009D22B0"/>
    <w:rsid w:val="009D3A48"/>
    <w:rsid w:val="009E220E"/>
    <w:rsid w:val="009E69FF"/>
    <w:rsid w:val="009E70C8"/>
    <w:rsid w:val="009F03E7"/>
    <w:rsid w:val="009F142F"/>
    <w:rsid w:val="009F6F20"/>
    <w:rsid w:val="009F702F"/>
    <w:rsid w:val="00A02A8B"/>
    <w:rsid w:val="00A02B3E"/>
    <w:rsid w:val="00A05105"/>
    <w:rsid w:val="00A113AF"/>
    <w:rsid w:val="00A131EB"/>
    <w:rsid w:val="00A146DE"/>
    <w:rsid w:val="00A1545F"/>
    <w:rsid w:val="00A15661"/>
    <w:rsid w:val="00A159C6"/>
    <w:rsid w:val="00A232BD"/>
    <w:rsid w:val="00A25396"/>
    <w:rsid w:val="00A25A52"/>
    <w:rsid w:val="00A3301F"/>
    <w:rsid w:val="00A37177"/>
    <w:rsid w:val="00A373F8"/>
    <w:rsid w:val="00A4763F"/>
    <w:rsid w:val="00A60118"/>
    <w:rsid w:val="00A61C68"/>
    <w:rsid w:val="00A633C5"/>
    <w:rsid w:val="00A63438"/>
    <w:rsid w:val="00A641A6"/>
    <w:rsid w:val="00A648A6"/>
    <w:rsid w:val="00A65405"/>
    <w:rsid w:val="00A65723"/>
    <w:rsid w:val="00A669F1"/>
    <w:rsid w:val="00A74763"/>
    <w:rsid w:val="00A75435"/>
    <w:rsid w:val="00A77A53"/>
    <w:rsid w:val="00A83D0A"/>
    <w:rsid w:val="00A85C27"/>
    <w:rsid w:val="00A8696B"/>
    <w:rsid w:val="00A86C4D"/>
    <w:rsid w:val="00A9209F"/>
    <w:rsid w:val="00A92190"/>
    <w:rsid w:val="00A97E95"/>
    <w:rsid w:val="00AA78CB"/>
    <w:rsid w:val="00AB0B81"/>
    <w:rsid w:val="00AB180D"/>
    <w:rsid w:val="00AB7770"/>
    <w:rsid w:val="00AC1B09"/>
    <w:rsid w:val="00AC4282"/>
    <w:rsid w:val="00AC5FDC"/>
    <w:rsid w:val="00AC7272"/>
    <w:rsid w:val="00AD6545"/>
    <w:rsid w:val="00AD73AD"/>
    <w:rsid w:val="00AE145F"/>
    <w:rsid w:val="00AE2B4B"/>
    <w:rsid w:val="00AF5492"/>
    <w:rsid w:val="00B03598"/>
    <w:rsid w:val="00B03623"/>
    <w:rsid w:val="00B06E42"/>
    <w:rsid w:val="00B07A91"/>
    <w:rsid w:val="00B111BA"/>
    <w:rsid w:val="00B11252"/>
    <w:rsid w:val="00B2213E"/>
    <w:rsid w:val="00B33920"/>
    <w:rsid w:val="00B35F15"/>
    <w:rsid w:val="00B447A0"/>
    <w:rsid w:val="00B466D4"/>
    <w:rsid w:val="00B50046"/>
    <w:rsid w:val="00B5012E"/>
    <w:rsid w:val="00B50777"/>
    <w:rsid w:val="00B5515F"/>
    <w:rsid w:val="00B61E81"/>
    <w:rsid w:val="00B62CDE"/>
    <w:rsid w:val="00B7393D"/>
    <w:rsid w:val="00B7547F"/>
    <w:rsid w:val="00B879BD"/>
    <w:rsid w:val="00B90ADA"/>
    <w:rsid w:val="00B9246B"/>
    <w:rsid w:val="00BA73DA"/>
    <w:rsid w:val="00BA7431"/>
    <w:rsid w:val="00BA74B7"/>
    <w:rsid w:val="00BB0426"/>
    <w:rsid w:val="00BB1BDD"/>
    <w:rsid w:val="00BB4AF2"/>
    <w:rsid w:val="00BC2F9C"/>
    <w:rsid w:val="00BC5B10"/>
    <w:rsid w:val="00BC617D"/>
    <w:rsid w:val="00BC70A8"/>
    <w:rsid w:val="00BD23C3"/>
    <w:rsid w:val="00BD7440"/>
    <w:rsid w:val="00BE45CF"/>
    <w:rsid w:val="00BF1808"/>
    <w:rsid w:val="00BF227B"/>
    <w:rsid w:val="00BF2911"/>
    <w:rsid w:val="00BF42AB"/>
    <w:rsid w:val="00C038F6"/>
    <w:rsid w:val="00C068BE"/>
    <w:rsid w:val="00C06DF7"/>
    <w:rsid w:val="00C14428"/>
    <w:rsid w:val="00C160EE"/>
    <w:rsid w:val="00C1619C"/>
    <w:rsid w:val="00C21EFE"/>
    <w:rsid w:val="00C2545C"/>
    <w:rsid w:val="00C34E33"/>
    <w:rsid w:val="00C3594B"/>
    <w:rsid w:val="00C35FEB"/>
    <w:rsid w:val="00C43FCA"/>
    <w:rsid w:val="00C442DD"/>
    <w:rsid w:val="00C45068"/>
    <w:rsid w:val="00C45CFC"/>
    <w:rsid w:val="00C51604"/>
    <w:rsid w:val="00C5587F"/>
    <w:rsid w:val="00C6475A"/>
    <w:rsid w:val="00C713E7"/>
    <w:rsid w:val="00C726C8"/>
    <w:rsid w:val="00C75AA1"/>
    <w:rsid w:val="00C809D2"/>
    <w:rsid w:val="00C81139"/>
    <w:rsid w:val="00C82F05"/>
    <w:rsid w:val="00C9041D"/>
    <w:rsid w:val="00CA177B"/>
    <w:rsid w:val="00CA1F48"/>
    <w:rsid w:val="00CA2C16"/>
    <w:rsid w:val="00CA4A4F"/>
    <w:rsid w:val="00CB10DC"/>
    <w:rsid w:val="00CB1EAB"/>
    <w:rsid w:val="00CB29D8"/>
    <w:rsid w:val="00CB4337"/>
    <w:rsid w:val="00CC09FF"/>
    <w:rsid w:val="00CC10F5"/>
    <w:rsid w:val="00CC4580"/>
    <w:rsid w:val="00CC7185"/>
    <w:rsid w:val="00CD4CBF"/>
    <w:rsid w:val="00CE0786"/>
    <w:rsid w:val="00CE0BFC"/>
    <w:rsid w:val="00CE2205"/>
    <w:rsid w:val="00CE2792"/>
    <w:rsid w:val="00CE2AC0"/>
    <w:rsid w:val="00CE4289"/>
    <w:rsid w:val="00CE44ED"/>
    <w:rsid w:val="00CE5712"/>
    <w:rsid w:val="00CF1B0B"/>
    <w:rsid w:val="00CF40A8"/>
    <w:rsid w:val="00CF4E22"/>
    <w:rsid w:val="00D01370"/>
    <w:rsid w:val="00D02892"/>
    <w:rsid w:val="00D13D87"/>
    <w:rsid w:val="00D14123"/>
    <w:rsid w:val="00D21587"/>
    <w:rsid w:val="00D227A7"/>
    <w:rsid w:val="00D2400A"/>
    <w:rsid w:val="00D278B9"/>
    <w:rsid w:val="00D30586"/>
    <w:rsid w:val="00D3154A"/>
    <w:rsid w:val="00D34278"/>
    <w:rsid w:val="00D36423"/>
    <w:rsid w:val="00D40527"/>
    <w:rsid w:val="00D46019"/>
    <w:rsid w:val="00D479DF"/>
    <w:rsid w:val="00D542F7"/>
    <w:rsid w:val="00D567AE"/>
    <w:rsid w:val="00D61ACE"/>
    <w:rsid w:val="00D62A81"/>
    <w:rsid w:val="00D65AAE"/>
    <w:rsid w:val="00D72278"/>
    <w:rsid w:val="00D744FC"/>
    <w:rsid w:val="00D74A9D"/>
    <w:rsid w:val="00D843EE"/>
    <w:rsid w:val="00D84B1F"/>
    <w:rsid w:val="00D84DA3"/>
    <w:rsid w:val="00D93B07"/>
    <w:rsid w:val="00DA09DD"/>
    <w:rsid w:val="00DA28DD"/>
    <w:rsid w:val="00DA3E80"/>
    <w:rsid w:val="00DB0BF3"/>
    <w:rsid w:val="00DB560E"/>
    <w:rsid w:val="00DB7645"/>
    <w:rsid w:val="00DC26DB"/>
    <w:rsid w:val="00DC7776"/>
    <w:rsid w:val="00DD1760"/>
    <w:rsid w:val="00DD1C14"/>
    <w:rsid w:val="00DD1FAB"/>
    <w:rsid w:val="00DD7D38"/>
    <w:rsid w:val="00DE109D"/>
    <w:rsid w:val="00DE558C"/>
    <w:rsid w:val="00DE6855"/>
    <w:rsid w:val="00DE7BF2"/>
    <w:rsid w:val="00DF101C"/>
    <w:rsid w:val="00DF135F"/>
    <w:rsid w:val="00DF28BF"/>
    <w:rsid w:val="00DF6F44"/>
    <w:rsid w:val="00E01519"/>
    <w:rsid w:val="00E027C0"/>
    <w:rsid w:val="00E05F07"/>
    <w:rsid w:val="00E07834"/>
    <w:rsid w:val="00E144B0"/>
    <w:rsid w:val="00E14614"/>
    <w:rsid w:val="00E16627"/>
    <w:rsid w:val="00E246DF"/>
    <w:rsid w:val="00E26C12"/>
    <w:rsid w:val="00E37680"/>
    <w:rsid w:val="00E42199"/>
    <w:rsid w:val="00E42F66"/>
    <w:rsid w:val="00E44189"/>
    <w:rsid w:val="00E44B9E"/>
    <w:rsid w:val="00E45705"/>
    <w:rsid w:val="00E5102E"/>
    <w:rsid w:val="00E51C1B"/>
    <w:rsid w:val="00E53B12"/>
    <w:rsid w:val="00E61146"/>
    <w:rsid w:val="00E64306"/>
    <w:rsid w:val="00E64651"/>
    <w:rsid w:val="00E657A1"/>
    <w:rsid w:val="00E667F3"/>
    <w:rsid w:val="00E668D8"/>
    <w:rsid w:val="00E75743"/>
    <w:rsid w:val="00E838D1"/>
    <w:rsid w:val="00E86090"/>
    <w:rsid w:val="00E873A9"/>
    <w:rsid w:val="00E90D11"/>
    <w:rsid w:val="00E9203C"/>
    <w:rsid w:val="00E947EC"/>
    <w:rsid w:val="00EA1AE2"/>
    <w:rsid w:val="00EA353D"/>
    <w:rsid w:val="00EA35B5"/>
    <w:rsid w:val="00EA470A"/>
    <w:rsid w:val="00EA4A81"/>
    <w:rsid w:val="00EB00E3"/>
    <w:rsid w:val="00EB181D"/>
    <w:rsid w:val="00EB1DC8"/>
    <w:rsid w:val="00EB37C3"/>
    <w:rsid w:val="00EB6596"/>
    <w:rsid w:val="00EB65C9"/>
    <w:rsid w:val="00EB7021"/>
    <w:rsid w:val="00EC4DDC"/>
    <w:rsid w:val="00EC60E8"/>
    <w:rsid w:val="00EC702D"/>
    <w:rsid w:val="00ED0155"/>
    <w:rsid w:val="00ED483E"/>
    <w:rsid w:val="00ED6F3E"/>
    <w:rsid w:val="00ED72C5"/>
    <w:rsid w:val="00ED79AD"/>
    <w:rsid w:val="00EE3CC8"/>
    <w:rsid w:val="00EE56A2"/>
    <w:rsid w:val="00EE5790"/>
    <w:rsid w:val="00EE7B5B"/>
    <w:rsid w:val="00EE7CB6"/>
    <w:rsid w:val="00EF66FA"/>
    <w:rsid w:val="00EF7FE5"/>
    <w:rsid w:val="00F01CFA"/>
    <w:rsid w:val="00F043F3"/>
    <w:rsid w:val="00F35047"/>
    <w:rsid w:val="00F4774E"/>
    <w:rsid w:val="00F4799D"/>
    <w:rsid w:val="00F47A93"/>
    <w:rsid w:val="00F50CD6"/>
    <w:rsid w:val="00F5358F"/>
    <w:rsid w:val="00F535EE"/>
    <w:rsid w:val="00F57E41"/>
    <w:rsid w:val="00F65F71"/>
    <w:rsid w:val="00F6648A"/>
    <w:rsid w:val="00F71254"/>
    <w:rsid w:val="00F71B7B"/>
    <w:rsid w:val="00F73FA8"/>
    <w:rsid w:val="00F7439C"/>
    <w:rsid w:val="00F85309"/>
    <w:rsid w:val="00F90641"/>
    <w:rsid w:val="00F929C7"/>
    <w:rsid w:val="00F93F55"/>
    <w:rsid w:val="00F96373"/>
    <w:rsid w:val="00FA131E"/>
    <w:rsid w:val="00FA19AB"/>
    <w:rsid w:val="00FA6C06"/>
    <w:rsid w:val="00FA7EFF"/>
    <w:rsid w:val="00FB020C"/>
    <w:rsid w:val="00FB0614"/>
    <w:rsid w:val="00FB4C56"/>
    <w:rsid w:val="00FB6903"/>
    <w:rsid w:val="00FC063C"/>
    <w:rsid w:val="00FC0FDE"/>
    <w:rsid w:val="00FC52DD"/>
    <w:rsid w:val="00FD58DA"/>
    <w:rsid w:val="00FD739F"/>
    <w:rsid w:val="00FE6B2E"/>
    <w:rsid w:val="00FF7A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24F9330"/>
  <w15:docId w15:val="{5A770169-EF57-4360-A497-EF4F5BFF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542F7"/>
  </w:style>
  <w:style w:type="paragraph" w:styleId="Nagwek2">
    <w:name w:val="heading 2"/>
    <w:basedOn w:val="Normalny"/>
    <w:next w:val="Normalny"/>
    <w:link w:val="Nagwek2Znak"/>
    <w:uiPriority w:val="9"/>
    <w:unhideWhenUsed/>
    <w:qFormat/>
    <w:rsid w:val="00AE14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6">
    <w:name w:val="heading 6"/>
    <w:basedOn w:val="Normalny"/>
    <w:next w:val="Tekstpodstawowy"/>
    <w:link w:val="Nagwek6Znak"/>
    <w:semiHidden/>
    <w:unhideWhenUsed/>
    <w:qFormat/>
    <w:rsid w:val="008D377E"/>
    <w:pPr>
      <w:keepNext/>
      <w:keepLines/>
      <w:spacing w:after="0" w:line="220" w:lineRule="atLeast"/>
      <w:ind w:left="1080"/>
      <w:jc w:val="both"/>
      <w:outlineLvl w:val="5"/>
    </w:pPr>
    <w:rPr>
      <w:rFonts w:ascii="Arial Black" w:eastAsia="Times New Roman" w:hAnsi="Arial Black" w:cs="Times New Roman"/>
      <w:spacing w:val="-5"/>
      <w:kern w:val="20"/>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4A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4A4C"/>
  </w:style>
  <w:style w:type="paragraph" w:styleId="Stopka">
    <w:name w:val="footer"/>
    <w:basedOn w:val="Normalny"/>
    <w:link w:val="StopkaZnak"/>
    <w:uiPriority w:val="99"/>
    <w:unhideWhenUsed/>
    <w:rsid w:val="00764A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4A4C"/>
  </w:style>
  <w:style w:type="paragraph" w:styleId="Akapitzlist">
    <w:name w:val="List Paragraph"/>
    <w:aliases w:val="Akapit z listą 1,BulletC,Paragraf,Table of contents numbered"/>
    <w:basedOn w:val="Normalny"/>
    <w:link w:val="AkapitzlistZnak"/>
    <w:qFormat/>
    <w:rsid w:val="00FA131E"/>
    <w:pPr>
      <w:ind w:left="720"/>
      <w:contextualSpacing/>
    </w:pPr>
  </w:style>
  <w:style w:type="character" w:styleId="Pogrubienie">
    <w:name w:val="Strong"/>
    <w:basedOn w:val="Domylnaczcionkaakapitu"/>
    <w:uiPriority w:val="22"/>
    <w:qFormat/>
    <w:rsid w:val="00D30586"/>
    <w:rPr>
      <w:b/>
      <w:bCs/>
    </w:rPr>
  </w:style>
  <w:style w:type="paragraph" w:styleId="NormalnyWeb">
    <w:name w:val="Normal (Web)"/>
    <w:basedOn w:val="Normalny"/>
    <w:uiPriority w:val="99"/>
    <w:unhideWhenUsed/>
    <w:rsid w:val="0066103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qFormat/>
    <w:rsid w:val="006610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qFormat/>
    <w:rsid w:val="00661035"/>
    <w:rPr>
      <w:sz w:val="20"/>
      <w:szCs w:val="20"/>
    </w:rPr>
  </w:style>
  <w:style w:type="character" w:styleId="Odwoanieprzypisudolnego">
    <w:name w:val="footnote reference"/>
    <w:basedOn w:val="Domylnaczcionkaakapitu"/>
    <w:uiPriority w:val="99"/>
    <w:unhideWhenUsed/>
    <w:rsid w:val="00661035"/>
    <w:rPr>
      <w:vertAlign w:val="superscript"/>
    </w:rPr>
  </w:style>
  <w:style w:type="character" w:customStyle="1" w:styleId="Nagwek2Znak">
    <w:name w:val="Nagłówek 2 Znak"/>
    <w:basedOn w:val="Domylnaczcionkaakapitu"/>
    <w:link w:val="Nagwek2"/>
    <w:uiPriority w:val="9"/>
    <w:rsid w:val="00AE145F"/>
    <w:rPr>
      <w:rFonts w:asciiTheme="majorHAnsi" w:eastAsiaTheme="majorEastAsia" w:hAnsiTheme="majorHAnsi" w:cstheme="majorBidi"/>
      <w:b/>
      <w:bCs/>
      <w:color w:val="4F81BD" w:themeColor="accent1"/>
      <w:sz w:val="26"/>
      <w:szCs w:val="26"/>
    </w:rPr>
  </w:style>
  <w:style w:type="paragraph" w:styleId="Tekstprzypisukocowego">
    <w:name w:val="endnote text"/>
    <w:basedOn w:val="Normalny"/>
    <w:link w:val="TekstprzypisukocowegoZnak"/>
    <w:uiPriority w:val="99"/>
    <w:semiHidden/>
    <w:unhideWhenUsed/>
    <w:rsid w:val="00B7393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7393D"/>
    <w:rPr>
      <w:sz w:val="20"/>
      <w:szCs w:val="20"/>
    </w:rPr>
  </w:style>
  <w:style w:type="character" w:styleId="Odwoanieprzypisukocowego">
    <w:name w:val="endnote reference"/>
    <w:basedOn w:val="Domylnaczcionkaakapitu"/>
    <w:uiPriority w:val="99"/>
    <w:semiHidden/>
    <w:unhideWhenUsed/>
    <w:rsid w:val="00B7393D"/>
    <w:rPr>
      <w:vertAlign w:val="superscript"/>
    </w:rPr>
  </w:style>
  <w:style w:type="paragraph" w:styleId="Tekstdymka">
    <w:name w:val="Balloon Text"/>
    <w:basedOn w:val="Normalny"/>
    <w:link w:val="TekstdymkaZnak"/>
    <w:uiPriority w:val="99"/>
    <w:semiHidden/>
    <w:unhideWhenUsed/>
    <w:rsid w:val="00E657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57A1"/>
    <w:rPr>
      <w:rFonts w:ascii="Tahoma" w:hAnsi="Tahoma" w:cs="Tahoma"/>
      <w:sz w:val="16"/>
      <w:szCs w:val="16"/>
    </w:rPr>
  </w:style>
  <w:style w:type="character" w:styleId="Hipercze">
    <w:name w:val="Hyperlink"/>
    <w:basedOn w:val="Domylnaczcionkaakapitu"/>
    <w:unhideWhenUsed/>
    <w:rsid w:val="00E657A1"/>
    <w:rPr>
      <w:color w:val="0000FF" w:themeColor="hyperlink"/>
      <w:u w:val="single"/>
    </w:rPr>
  </w:style>
  <w:style w:type="character" w:styleId="Uwydatnienie">
    <w:name w:val="Emphasis"/>
    <w:basedOn w:val="Domylnaczcionkaakapitu"/>
    <w:uiPriority w:val="20"/>
    <w:qFormat/>
    <w:rsid w:val="00462DD6"/>
    <w:rPr>
      <w:i/>
      <w:iCs/>
    </w:rPr>
  </w:style>
  <w:style w:type="paragraph" w:customStyle="1" w:styleId="lead">
    <w:name w:val="lead"/>
    <w:basedOn w:val="Normalny"/>
    <w:rsid w:val="00543E7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B37C3"/>
    <w:rPr>
      <w:sz w:val="16"/>
      <w:szCs w:val="16"/>
    </w:rPr>
  </w:style>
  <w:style w:type="paragraph" w:styleId="Tekstkomentarza">
    <w:name w:val="annotation text"/>
    <w:basedOn w:val="Normalny"/>
    <w:link w:val="TekstkomentarzaZnak"/>
    <w:uiPriority w:val="99"/>
    <w:semiHidden/>
    <w:unhideWhenUsed/>
    <w:rsid w:val="00EB37C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7C3"/>
    <w:rPr>
      <w:sz w:val="20"/>
      <w:szCs w:val="20"/>
    </w:rPr>
  </w:style>
  <w:style w:type="paragraph" w:styleId="Tematkomentarza">
    <w:name w:val="annotation subject"/>
    <w:basedOn w:val="Tekstkomentarza"/>
    <w:next w:val="Tekstkomentarza"/>
    <w:link w:val="TematkomentarzaZnak"/>
    <w:uiPriority w:val="99"/>
    <w:semiHidden/>
    <w:unhideWhenUsed/>
    <w:rsid w:val="00EB37C3"/>
    <w:rPr>
      <w:b/>
      <w:bCs/>
    </w:rPr>
  </w:style>
  <w:style w:type="character" w:customStyle="1" w:styleId="TematkomentarzaZnak">
    <w:name w:val="Temat komentarza Znak"/>
    <w:basedOn w:val="TekstkomentarzaZnak"/>
    <w:link w:val="Tematkomentarza"/>
    <w:uiPriority w:val="99"/>
    <w:semiHidden/>
    <w:rsid w:val="00EB37C3"/>
    <w:rPr>
      <w:b/>
      <w:bCs/>
      <w:sz w:val="20"/>
      <w:szCs w:val="20"/>
    </w:rPr>
  </w:style>
  <w:style w:type="table" w:styleId="Tabela-Siatka">
    <w:name w:val="Table Grid"/>
    <w:basedOn w:val="Standardowy"/>
    <w:rsid w:val="00D84B1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6Znak">
    <w:name w:val="Nagłówek 6 Znak"/>
    <w:basedOn w:val="Domylnaczcionkaakapitu"/>
    <w:link w:val="Nagwek6"/>
    <w:semiHidden/>
    <w:rsid w:val="008D377E"/>
    <w:rPr>
      <w:rFonts w:ascii="Arial Black" w:eastAsia="Times New Roman" w:hAnsi="Arial Black" w:cs="Times New Roman"/>
      <w:spacing w:val="-5"/>
      <w:kern w:val="20"/>
      <w:sz w:val="18"/>
      <w:szCs w:val="20"/>
    </w:rPr>
  </w:style>
  <w:style w:type="paragraph" w:customStyle="1" w:styleId="Kapitua1">
    <w:name w:val="Kapituła 1"/>
    <w:basedOn w:val="Normalny"/>
    <w:next w:val="Normalny"/>
    <w:rsid w:val="008D377E"/>
    <w:pPr>
      <w:numPr>
        <w:ilvl w:val="3"/>
        <w:numId w:val="1"/>
      </w:numPr>
      <w:spacing w:after="0" w:line="360" w:lineRule="auto"/>
      <w:jc w:val="both"/>
    </w:pPr>
    <w:rPr>
      <w:rFonts w:ascii="Times New Roman" w:eastAsia="Times New Roman" w:hAnsi="Times New Roman" w:cs="Times New Roman"/>
      <w:b/>
      <w:sz w:val="20"/>
      <w:szCs w:val="20"/>
      <w:lang w:eastAsia="pl-PL"/>
    </w:rPr>
  </w:style>
  <w:style w:type="paragraph" w:styleId="Tekstpodstawowy">
    <w:name w:val="Body Text"/>
    <w:basedOn w:val="Normalny"/>
    <w:link w:val="TekstpodstawowyZnak"/>
    <w:unhideWhenUsed/>
    <w:rsid w:val="008D377E"/>
    <w:pPr>
      <w:spacing w:after="220" w:line="220" w:lineRule="atLeast"/>
      <w:jc w:val="both"/>
    </w:pPr>
    <w:rPr>
      <w:rFonts w:ascii="Arial" w:eastAsia="Times New Roman" w:hAnsi="Arial" w:cs="Times New Roman"/>
      <w:spacing w:val="-5"/>
      <w:sz w:val="20"/>
      <w:szCs w:val="20"/>
    </w:rPr>
  </w:style>
  <w:style w:type="character" w:customStyle="1" w:styleId="TekstpodstawowyZnak">
    <w:name w:val="Tekst podstawowy Znak"/>
    <w:basedOn w:val="Domylnaczcionkaakapitu"/>
    <w:link w:val="Tekstpodstawowy"/>
    <w:rsid w:val="008D377E"/>
    <w:rPr>
      <w:rFonts w:ascii="Arial" w:eastAsia="Times New Roman" w:hAnsi="Arial" w:cs="Times New Roman"/>
      <w:spacing w:val="-5"/>
      <w:sz w:val="20"/>
      <w:szCs w:val="20"/>
    </w:rPr>
  </w:style>
  <w:style w:type="character" w:customStyle="1" w:styleId="akt0txt1">
    <w:name w:val="akt0_txt1"/>
    <w:basedOn w:val="Domylnaczcionkaakapitu"/>
    <w:rsid w:val="008D377E"/>
    <w:rPr>
      <w:rFonts w:ascii="Arial" w:hAnsi="Arial" w:cs="Arial" w:hint="default"/>
      <w:strike w:val="0"/>
      <w:dstrike w:val="0"/>
      <w:color w:val="000000"/>
      <w:sz w:val="17"/>
      <w:szCs w:val="17"/>
      <w:u w:val="none"/>
      <w:effect w:val="none"/>
    </w:rPr>
  </w:style>
  <w:style w:type="character" w:customStyle="1" w:styleId="pre">
    <w:name w:val="pre"/>
    <w:qFormat/>
    <w:rsid w:val="008D377E"/>
  </w:style>
  <w:style w:type="character" w:customStyle="1" w:styleId="highlight">
    <w:name w:val="highlight"/>
    <w:basedOn w:val="Domylnaczcionkaakapitu"/>
    <w:rsid w:val="008D377E"/>
  </w:style>
  <w:style w:type="character" w:customStyle="1" w:styleId="AkapitzlistZnak">
    <w:name w:val="Akapit z listą Znak"/>
    <w:aliases w:val="Akapit z listą 1 Znak,BulletC Znak,Paragraf Znak,Table of contents numbered Znak"/>
    <w:link w:val="Akapitzlist"/>
    <w:uiPriority w:val="34"/>
    <w:qFormat/>
    <w:rsid w:val="00897AAF"/>
  </w:style>
  <w:style w:type="paragraph" w:customStyle="1" w:styleId="JC-Nagwek2">
    <w:name w:val="JC-Nagłówek 2"/>
    <w:basedOn w:val="Normalny"/>
    <w:link w:val="JC-Nagwek2Znak"/>
    <w:qFormat/>
    <w:rsid w:val="00F929C7"/>
    <w:pPr>
      <w:tabs>
        <w:tab w:val="left" w:pos="720"/>
      </w:tabs>
      <w:spacing w:after="120" w:line="240" w:lineRule="auto"/>
      <w:ind w:left="720" w:hanging="720"/>
      <w:jc w:val="both"/>
      <w:outlineLvl w:val="2"/>
    </w:pPr>
    <w:rPr>
      <w:rFonts w:eastAsia="Times New Roman" w:cs="Times New Roman"/>
      <w:b/>
      <w:color w:val="000000"/>
      <w:lang w:eastAsia="pl-PL"/>
    </w:rPr>
  </w:style>
  <w:style w:type="character" w:customStyle="1" w:styleId="JC-Nagwek2Znak">
    <w:name w:val="JC-Nagłówek 2 Znak"/>
    <w:basedOn w:val="Domylnaczcionkaakapitu"/>
    <w:link w:val="JC-Nagwek2"/>
    <w:rsid w:val="00F929C7"/>
    <w:rPr>
      <w:rFonts w:eastAsia="Times New Roman" w:cs="Times New Roman"/>
      <w:b/>
      <w:color w:val="000000"/>
      <w:lang w:eastAsia="pl-PL"/>
    </w:rPr>
  </w:style>
  <w:style w:type="paragraph" w:customStyle="1" w:styleId="intro">
    <w:name w:val="intro"/>
    <w:basedOn w:val="Normalny"/>
    <w:rsid w:val="00A747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8C5F38"/>
    <w:pPr>
      <w:spacing w:after="120" w:line="480" w:lineRule="auto"/>
    </w:pPr>
  </w:style>
  <w:style w:type="character" w:customStyle="1" w:styleId="Tekstpodstawowy2Znak">
    <w:name w:val="Tekst podstawowy 2 Znak"/>
    <w:basedOn w:val="Domylnaczcionkaakapitu"/>
    <w:link w:val="Tekstpodstawowy2"/>
    <w:uiPriority w:val="99"/>
    <w:rsid w:val="008C5F38"/>
  </w:style>
  <w:style w:type="character" w:customStyle="1" w:styleId="czeinternetowe">
    <w:name w:val="Łącze internetowe"/>
    <w:unhideWhenUsed/>
    <w:rsid w:val="008C5F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1072">
      <w:bodyDiv w:val="1"/>
      <w:marLeft w:val="0"/>
      <w:marRight w:val="0"/>
      <w:marTop w:val="0"/>
      <w:marBottom w:val="0"/>
      <w:divBdr>
        <w:top w:val="none" w:sz="0" w:space="0" w:color="auto"/>
        <w:left w:val="none" w:sz="0" w:space="0" w:color="auto"/>
        <w:bottom w:val="none" w:sz="0" w:space="0" w:color="auto"/>
        <w:right w:val="none" w:sz="0" w:space="0" w:color="auto"/>
      </w:divBdr>
      <w:divsChild>
        <w:div w:id="1766489710">
          <w:marLeft w:val="0"/>
          <w:marRight w:val="0"/>
          <w:marTop w:val="0"/>
          <w:marBottom w:val="0"/>
          <w:divBdr>
            <w:top w:val="none" w:sz="0" w:space="0" w:color="auto"/>
            <w:left w:val="none" w:sz="0" w:space="0" w:color="auto"/>
            <w:bottom w:val="none" w:sz="0" w:space="0" w:color="auto"/>
            <w:right w:val="none" w:sz="0" w:space="0" w:color="auto"/>
          </w:divBdr>
          <w:divsChild>
            <w:div w:id="29433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59981">
      <w:bodyDiv w:val="1"/>
      <w:marLeft w:val="0"/>
      <w:marRight w:val="0"/>
      <w:marTop w:val="0"/>
      <w:marBottom w:val="0"/>
      <w:divBdr>
        <w:top w:val="none" w:sz="0" w:space="0" w:color="auto"/>
        <w:left w:val="none" w:sz="0" w:space="0" w:color="auto"/>
        <w:bottom w:val="none" w:sz="0" w:space="0" w:color="auto"/>
        <w:right w:val="none" w:sz="0" w:space="0" w:color="auto"/>
      </w:divBdr>
    </w:div>
    <w:div w:id="280189278">
      <w:bodyDiv w:val="1"/>
      <w:marLeft w:val="0"/>
      <w:marRight w:val="0"/>
      <w:marTop w:val="0"/>
      <w:marBottom w:val="0"/>
      <w:divBdr>
        <w:top w:val="none" w:sz="0" w:space="0" w:color="auto"/>
        <w:left w:val="none" w:sz="0" w:space="0" w:color="auto"/>
        <w:bottom w:val="none" w:sz="0" w:space="0" w:color="auto"/>
        <w:right w:val="none" w:sz="0" w:space="0" w:color="auto"/>
      </w:divBdr>
    </w:div>
    <w:div w:id="337465987">
      <w:bodyDiv w:val="1"/>
      <w:marLeft w:val="0"/>
      <w:marRight w:val="0"/>
      <w:marTop w:val="0"/>
      <w:marBottom w:val="0"/>
      <w:divBdr>
        <w:top w:val="none" w:sz="0" w:space="0" w:color="auto"/>
        <w:left w:val="none" w:sz="0" w:space="0" w:color="auto"/>
        <w:bottom w:val="none" w:sz="0" w:space="0" w:color="auto"/>
        <w:right w:val="none" w:sz="0" w:space="0" w:color="auto"/>
      </w:divBdr>
    </w:div>
    <w:div w:id="532619833">
      <w:bodyDiv w:val="1"/>
      <w:marLeft w:val="0"/>
      <w:marRight w:val="0"/>
      <w:marTop w:val="0"/>
      <w:marBottom w:val="0"/>
      <w:divBdr>
        <w:top w:val="none" w:sz="0" w:space="0" w:color="auto"/>
        <w:left w:val="none" w:sz="0" w:space="0" w:color="auto"/>
        <w:bottom w:val="none" w:sz="0" w:space="0" w:color="auto"/>
        <w:right w:val="none" w:sz="0" w:space="0" w:color="auto"/>
      </w:divBdr>
      <w:divsChild>
        <w:div w:id="880556307">
          <w:marLeft w:val="0"/>
          <w:marRight w:val="0"/>
          <w:marTop w:val="0"/>
          <w:marBottom w:val="0"/>
          <w:divBdr>
            <w:top w:val="none" w:sz="0" w:space="0" w:color="auto"/>
            <w:left w:val="none" w:sz="0" w:space="0" w:color="auto"/>
            <w:bottom w:val="none" w:sz="0" w:space="0" w:color="auto"/>
            <w:right w:val="none" w:sz="0" w:space="0" w:color="auto"/>
          </w:divBdr>
          <w:divsChild>
            <w:div w:id="346175605">
              <w:marLeft w:val="0"/>
              <w:marRight w:val="0"/>
              <w:marTop w:val="0"/>
              <w:marBottom w:val="0"/>
              <w:divBdr>
                <w:top w:val="none" w:sz="0" w:space="0" w:color="auto"/>
                <w:left w:val="none" w:sz="0" w:space="0" w:color="auto"/>
                <w:bottom w:val="none" w:sz="0" w:space="0" w:color="auto"/>
                <w:right w:val="none" w:sz="0" w:space="0" w:color="auto"/>
              </w:divBdr>
            </w:div>
            <w:div w:id="1728795678">
              <w:marLeft w:val="0"/>
              <w:marRight w:val="0"/>
              <w:marTop w:val="0"/>
              <w:marBottom w:val="0"/>
              <w:divBdr>
                <w:top w:val="none" w:sz="0" w:space="0" w:color="auto"/>
                <w:left w:val="none" w:sz="0" w:space="0" w:color="auto"/>
                <w:bottom w:val="none" w:sz="0" w:space="0" w:color="auto"/>
                <w:right w:val="none" w:sz="0" w:space="0" w:color="auto"/>
              </w:divBdr>
            </w:div>
          </w:divsChild>
        </w:div>
        <w:div w:id="1728603983">
          <w:marLeft w:val="0"/>
          <w:marRight w:val="0"/>
          <w:marTop w:val="0"/>
          <w:marBottom w:val="0"/>
          <w:divBdr>
            <w:top w:val="none" w:sz="0" w:space="0" w:color="auto"/>
            <w:left w:val="none" w:sz="0" w:space="0" w:color="auto"/>
            <w:bottom w:val="none" w:sz="0" w:space="0" w:color="auto"/>
            <w:right w:val="none" w:sz="0" w:space="0" w:color="auto"/>
          </w:divBdr>
          <w:divsChild>
            <w:div w:id="1374885203">
              <w:marLeft w:val="0"/>
              <w:marRight w:val="0"/>
              <w:marTop w:val="0"/>
              <w:marBottom w:val="0"/>
              <w:divBdr>
                <w:top w:val="none" w:sz="0" w:space="0" w:color="auto"/>
                <w:left w:val="none" w:sz="0" w:space="0" w:color="auto"/>
                <w:bottom w:val="none" w:sz="0" w:space="0" w:color="auto"/>
                <w:right w:val="none" w:sz="0" w:space="0" w:color="auto"/>
              </w:divBdr>
            </w:div>
            <w:div w:id="1098601127">
              <w:marLeft w:val="0"/>
              <w:marRight w:val="0"/>
              <w:marTop w:val="0"/>
              <w:marBottom w:val="0"/>
              <w:divBdr>
                <w:top w:val="none" w:sz="0" w:space="0" w:color="auto"/>
                <w:left w:val="none" w:sz="0" w:space="0" w:color="auto"/>
                <w:bottom w:val="none" w:sz="0" w:space="0" w:color="auto"/>
                <w:right w:val="none" w:sz="0" w:space="0" w:color="auto"/>
              </w:divBdr>
            </w:div>
          </w:divsChild>
        </w:div>
        <w:div w:id="261957481">
          <w:marLeft w:val="0"/>
          <w:marRight w:val="0"/>
          <w:marTop w:val="0"/>
          <w:marBottom w:val="0"/>
          <w:divBdr>
            <w:top w:val="none" w:sz="0" w:space="0" w:color="auto"/>
            <w:left w:val="none" w:sz="0" w:space="0" w:color="auto"/>
            <w:bottom w:val="none" w:sz="0" w:space="0" w:color="auto"/>
            <w:right w:val="none" w:sz="0" w:space="0" w:color="auto"/>
          </w:divBdr>
          <w:divsChild>
            <w:div w:id="1415393903">
              <w:marLeft w:val="0"/>
              <w:marRight w:val="0"/>
              <w:marTop w:val="0"/>
              <w:marBottom w:val="0"/>
              <w:divBdr>
                <w:top w:val="none" w:sz="0" w:space="0" w:color="auto"/>
                <w:left w:val="none" w:sz="0" w:space="0" w:color="auto"/>
                <w:bottom w:val="none" w:sz="0" w:space="0" w:color="auto"/>
                <w:right w:val="none" w:sz="0" w:space="0" w:color="auto"/>
              </w:divBdr>
            </w:div>
            <w:div w:id="1240675082">
              <w:marLeft w:val="0"/>
              <w:marRight w:val="0"/>
              <w:marTop w:val="0"/>
              <w:marBottom w:val="0"/>
              <w:divBdr>
                <w:top w:val="none" w:sz="0" w:space="0" w:color="auto"/>
                <w:left w:val="none" w:sz="0" w:space="0" w:color="auto"/>
                <w:bottom w:val="none" w:sz="0" w:space="0" w:color="auto"/>
                <w:right w:val="none" w:sz="0" w:space="0" w:color="auto"/>
              </w:divBdr>
            </w:div>
          </w:divsChild>
        </w:div>
        <w:div w:id="1189755901">
          <w:marLeft w:val="0"/>
          <w:marRight w:val="0"/>
          <w:marTop w:val="0"/>
          <w:marBottom w:val="0"/>
          <w:divBdr>
            <w:top w:val="none" w:sz="0" w:space="0" w:color="auto"/>
            <w:left w:val="none" w:sz="0" w:space="0" w:color="auto"/>
            <w:bottom w:val="none" w:sz="0" w:space="0" w:color="auto"/>
            <w:right w:val="none" w:sz="0" w:space="0" w:color="auto"/>
          </w:divBdr>
          <w:divsChild>
            <w:div w:id="931161420">
              <w:marLeft w:val="0"/>
              <w:marRight w:val="0"/>
              <w:marTop w:val="0"/>
              <w:marBottom w:val="0"/>
              <w:divBdr>
                <w:top w:val="none" w:sz="0" w:space="0" w:color="auto"/>
                <w:left w:val="none" w:sz="0" w:space="0" w:color="auto"/>
                <w:bottom w:val="none" w:sz="0" w:space="0" w:color="auto"/>
                <w:right w:val="none" w:sz="0" w:space="0" w:color="auto"/>
              </w:divBdr>
            </w:div>
            <w:div w:id="520707928">
              <w:marLeft w:val="0"/>
              <w:marRight w:val="0"/>
              <w:marTop w:val="0"/>
              <w:marBottom w:val="0"/>
              <w:divBdr>
                <w:top w:val="none" w:sz="0" w:space="0" w:color="auto"/>
                <w:left w:val="none" w:sz="0" w:space="0" w:color="auto"/>
                <w:bottom w:val="none" w:sz="0" w:space="0" w:color="auto"/>
                <w:right w:val="none" w:sz="0" w:space="0" w:color="auto"/>
              </w:divBdr>
            </w:div>
          </w:divsChild>
        </w:div>
        <w:div w:id="1865091076">
          <w:marLeft w:val="0"/>
          <w:marRight w:val="0"/>
          <w:marTop w:val="0"/>
          <w:marBottom w:val="0"/>
          <w:divBdr>
            <w:top w:val="none" w:sz="0" w:space="0" w:color="auto"/>
            <w:left w:val="none" w:sz="0" w:space="0" w:color="auto"/>
            <w:bottom w:val="none" w:sz="0" w:space="0" w:color="auto"/>
            <w:right w:val="none" w:sz="0" w:space="0" w:color="auto"/>
          </w:divBdr>
          <w:divsChild>
            <w:div w:id="432673004">
              <w:marLeft w:val="0"/>
              <w:marRight w:val="0"/>
              <w:marTop w:val="0"/>
              <w:marBottom w:val="0"/>
              <w:divBdr>
                <w:top w:val="none" w:sz="0" w:space="0" w:color="auto"/>
                <w:left w:val="none" w:sz="0" w:space="0" w:color="auto"/>
                <w:bottom w:val="none" w:sz="0" w:space="0" w:color="auto"/>
                <w:right w:val="none" w:sz="0" w:space="0" w:color="auto"/>
              </w:divBdr>
            </w:div>
            <w:div w:id="1745176961">
              <w:marLeft w:val="0"/>
              <w:marRight w:val="0"/>
              <w:marTop w:val="0"/>
              <w:marBottom w:val="0"/>
              <w:divBdr>
                <w:top w:val="none" w:sz="0" w:space="0" w:color="auto"/>
                <w:left w:val="none" w:sz="0" w:space="0" w:color="auto"/>
                <w:bottom w:val="none" w:sz="0" w:space="0" w:color="auto"/>
                <w:right w:val="none" w:sz="0" w:space="0" w:color="auto"/>
              </w:divBdr>
            </w:div>
          </w:divsChild>
        </w:div>
        <w:div w:id="3945341">
          <w:marLeft w:val="0"/>
          <w:marRight w:val="0"/>
          <w:marTop w:val="0"/>
          <w:marBottom w:val="0"/>
          <w:divBdr>
            <w:top w:val="none" w:sz="0" w:space="0" w:color="auto"/>
            <w:left w:val="none" w:sz="0" w:space="0" w:color="auto"/>
            <w:bottom w:val="none" w:sz="0" w:space="0" w:color="auto"/>
            <w:right w:val="none" w:sz="0" w:space="0" w:color="auto"/>
          </w:divBdr>
          <w:divsChild>
            <w:div w:id="1689405739">
              <w:marLeft w:val="0"/>
              <w:marRight w:val="0"/>
              <w:marTop w:val="0"/>
              <w:marBottom w:val="0"/>
              <w:divBdr>
                <w:top w:val="none" w:sz="0" w:space="0" w:color="auto"/>
                <w:left w:val="none" w:sz="0" w:space="0" w:color="auto"/>
                <w:bottom w:val="none" w:sz="0" w:space="0" w:color="auto"/>
                <w:right w:val="none" w:sz="0" w:space="0" w:color="auto"/>
              </w:divBdr>
            </w:div>
            <w:div w:id="1941454045">
              <w:marLeft w:val="0"/>
              <w:marRight w:val="0"/>
              <w:marTop w:val="0"/>
              <w:marBottom w:val="0"/>
              <w:divBdr>
                <w:top w:val="none" w:sz="0" w:space="0" w:color="auto"/>
                <w:left w:val="none" w:sz="0" w:space="0" w:color="auto"/>
                <w:bottom w:val="none" w:sz="0" w:space="0" w:color="auto"/>
                <w:right w:val="none" w:sz="0" w:space="0" w:color="auto"/>
              </w:divBdr>
            </w:div>
          </w:divsChild>
        </w:div>
        <w:div w:id="721101066">
          <w:marLeft w:val="0"/>
          <w:marRight w:val="0"/>
          <w:marTop w:val="0"/>
          <w:marBottom w:val="0"/>
          <w:divBdr>
            <w:top w:val="none" w:sz="0" w:space="0" w:color="auto"/>
            <w:left w:val="none" w:sz="0" w:space="0" w:color="auto"/>
            <w:bottom w:val="none" w:sz="0" w:space="0" w:color="auto"/>
            <w:right w:val="none" w:sz="0" w:space="0" w:color="auto"/>
          </w:divBdr>
          <w:divsChild>
            <w:div w:id="1840657820">
              <w:marLeft w:val="0"/>
              <w:marRight w:val="0"/>
              <w:marTop w:val="0"/>
              <w:marBottom w:val="0"/>
              <w:divBdr>
                <w:top w:val="none" w:sz="0" w:space="0" w:color="auto"/>
                <w:left w:val="none" w:sz="0" w:space="0" w:color="auto"/>
                <w:bottom w:val="none" w:sz="0" w:space="0" w:color="auto"/>
                <w:right w:val="none" w:sz="0" w:space="0" w:color="auto"/>
              </w:divBdr>
            </w:div>
            <w:div w:id="1512835611">
              <w:marLeft w:val="0"/>
              <w:marRight w:val="0"/>
              <w:marTop w:val="0"/>
              <w:marBottom w:val="0"/>
              <w:divBdr>
                <w:top w:val="none" w:sz="0" w:space="0" w:color="auto"/>
                <w:left w:val="none" w:sz="0" w:space="0" w:color="auto"/>
                <w:bottom w:val="none" w:sz="0" w:space="0" w:color="auto"/>
                <w:right w:val="none" w:sz="0" w:space="0" w:color="auto"/>
              </w:divBdr>
            </w:div>
          </w:divsChild>
        </w:div>
        <w:div w:id="1332371861">
          <w:marLeft w:val="0"/>
          <w:marRight w:val="0"/>
          <w:marTop w:val="0"/>
          <w:marBottom w:val="0"/>
          <w:divBdr>
            <w:top w:val="none" w:sz="0" w:space="0" w:color="auto"/>
            <w:left w:val="none" w:sz="0" w:space="0" w:color="auto"/>
            <w:bottom w:val="none" w:sz="0" w:space="0" w:color="auto"/>
            <w:right w:val="none" w:sz="0" w:space="0" w:color="auto"/>
          </w:divBdr>
          <w:divsChild>
            <w:div w:id="822089502">
              <w:marLeft w:val="0"/>
              <w:marRight w:val="0"/>
              <w:marTop w:val="0"/>
              <w:marBottom w:val="0"/>
              <w:divBdr>
                <w:top w:val="none" w:sz="0" w:space="0" w:color="auto"/>
                <w:left w:val="none" w:sz="0" w:space="0" w:color="auto"/>
                <w:bottom w:val="none" w:sz="0" w:space="0" w:color="auto"/>
                <w:right w:val="none" w:sz="0" w:space="0" w:color="auto"/>
              </w:divBdr>
            </w:div>
            <w:div w:id="664020149">
              <w:marLeft w:val="0"/>
              <w:marRight w:val="0"/>
              <w:marTop w:val="0"/>
              <w:marBottom w:val="0"/>
              <w:divBdr>
                <w:top w:val="none" w:sz="0" w:space="0" w:color="auto"/>
                <w:left w:val="none" w:sz="0" w:space="0" w:color="auto"/>
                <w:bottom w:val="none" w:sz="0" w:space="0" w:color="auto"/>
                <w:right w:val="none" w:sz="0" w:space="0" w:color="auto"/>
              </w:divBdr>
            </w:div>
          </w:divsChild>
        </w:div>
        <w:div w:id="643000264">
          <w:marLeft w:val="0"/>
          <w:marRight w:val="0"/>
          <w:marTop w:val="0"/>
          <w:marBottom w:val="0"/>
          <w:divBdr>
            <w:top w:val="none" w:sz="0" w:space="0" w:color="auto"/>
            <w:left w:val="none" w:sz="0" w:space="0" w:color="auto"/>
            <w:bottom w:val="none" w:sz="0" w:space="0" w:color="auto"/>
            <w:right w:val="none" w:sz="0" w:space="0" w:color="auto"/>
          </w:divBdr>
          <w:divsChild>
            <w:div w:id="1520006077">
              <w:marLeft w:val="0"/>
              <w:marRight w:val="0"/>
              <w:marTop w:val="0"/>
              <w:marBottom w:val="0"/>
              <w:divBdr>
                <w:top w:val="none" w:sz="0" w:space="0" w:color="auto"/>
                <w:left w:val="none" w:sz="0" w:space="0" w:color="auto"/>
                <w:bottom w:val="none" w:sz="0" w:space="0" w:color="auto"/>
                <w:right w:val="none" w:sz="0" w:space="0" w:color="auto"/>
              </w:divBdr>
            </w:div>
            <w:div w:id="2068264775">
              <w:marLeft w:val="0"/>
              <w:marRight w:val="0"/>
              <w:marTop w:val="0"/>
              <w:marBottom w:val="0"/>
              <w:divBdr>
                <w:top w:val="none" w:sz="0" w:space="0" w:color="auto"/>
                <w:left w:val="none" w:sz="0" w:space="0" w:color="auto"/>
                <w:bottom w:val="none" w:sz="0" w:space="0" w:color="auto"/>
                <w:right w:val="none" w:sz="0" w:space="0" w:color="auto"/>
              </w:divBdr>
            </w:div>
          </w:divsChild>
        </w:div>
        <w:div w:id="1630086367">
          <w:marLeft w:val="0"/>
          <w:marRight w:val="0"/>
          <w:marTop w:val="0"/>
          <w:marBottom w:val="0"/>
          <w:divBdr>
            <w:top w:val="none" w:sz="0" w:space="0" w:color="auto"/>
            <w:left w:val="none" w:sz="0" w:space="0" w:color="auto"/>
            <w:bottom w:val="none" w:sz="0" w:space="0" w:color="auto"/>
            <w:right w:val="none" w:sz="0" w:space="0" w:color="auto"/>
          </w:divBdr>
          <w:divsChild>
            <w:div w:id="14113057">
              <w:marLeft w:val="0"/>
              <w:marRight w:val="0"/>
              <w:marTop w:val="0"/>
              <w:marBottom w:val="0"/>
              <w:divBdr>
                <w:top w:val="none" w:sz="0" w:space="0" w:color="auto"/>
                <w:left w:val="none" w:sz="0" w:space="0" w:color="auto"/>
                <w:bottom w:val="none" w:sz="0" w:space="0" w:color="auto"/>
                <w:right w:val="none" w:sz="0" w:space="0" w:color="auto"/>
              </w:divBdr>
            </w:div>
            <w:div w:id="10971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81063">
      <w:bodyDiv w:val="1"/>
      <w:marLeft w:val="0"/>
      <w:marRight w:val="0"/>
      <w:marTop w:val="0"/>
      <w:marBottom w:val="0"/>
      <w:divBdr>
        <w:top w:val="none" w:sz="0" w:space="0" w:color="auto"/>
        <w:left w:val="none" w:sz="0" w:space="0" w:color="auto"/>
        <w:bottom w:val="none" w:sz="0" w:space="0" w:color="auto"/>
        <w:right w:val="none" w:sz="0" w:space="0" w:color="auto"/>
      </w:divBdr>
    </w:div>
    <w:div w:id="746079163">
      <w:bodyDiv w:val="1"/>
      <w:marLeft w:val="0"/>
      <w:marRight w:val="0"/>
      <w:marTop w:val="0"/>
      <w:marBottom w:val="0"/>
      <w:divBdr>
        <w:top w:val="none" w:sz="0" w:space="0" w:color="auto"/>
        <w:left w:val="none" w:sz="0" w:space="0" w:color="auto"/>
        <w:bottom w:val="none" w:sz="0" w:space="0" w:color="auto"/>
        <w:right w:val="none" w:sz="0" w:space="0" w:color="auto"/>
      </w:divBdr>
      <w:divsChild>
        <w:div w:id="2122845169">
          <w:marLeft w:val="0"/>
          <w:marRight w:val="0"/>
          <w:marTop w:val="360"/>
          <w:marBottom w:val="0"/>
          <w:divBdr>
            <w:top w:val="none" w:sz="0" w:space="0" w:color="auto"/>
            <w:left w:val="none" w:sz="0" w:space="0" w:color="auto"/>
            <w:bottom w:val="none" w:sz="0" w:space="0" w:color="auto"/>
            <w:right w:val="none" w:sz="0" w:space="0" w:color="auto"/>
          </w:divBdr>
          <w:divsChild>
            <w:div w:id="1494446940">
              <w:marLeft w:val="0"/>
              <w:marRight w:val="0"/>
              <w:marTop w:val="0"/>
              <w:marBottom w:val="0"/>
              <w:divBdr>
                <w:top w:val="none" w:sz="0" w:space="0" w:color="auto"/>
                <w:left w:val="none" w:sz="0" w:space="0" w:color="auto"/>
                <w:bottom w:val="none" w:sz="0" w:space="0" w:color="auto"/>
                <w:right w:val="none" w:sz="0" w:space="0" w:color="auto"/>
              </w:divBdr>
              <w:divsChild>
                <w:div w:id="2109961564">
                  <w:marLeft w:val="0"/>
                  <w:marRight w:val="0"/>
                  <w:marTop w:val="0"/>
                  <w:marBottom w:val="0"/>
                  <w:divBdr>
                    <w:top w:val="none" w:sz="0" w:space="0" w:color="auto"/>
                    <w:left w:val="none" w:sz="0" w:space="0" w:color="auto"/>
                    <w:bottom w:val="none" w:sz="0" w:space="0" w:color="auto"/>
                    <w:right w:val="none" w:sz="0" w:space="0" w:color="auto"/>
                  </w:divBdr>
                </w:div>
                <w:div w:id="752049498">
                  <w:marLeft w:val="0"/>
                  <w:marRight w:val="0"/>
                  <w:marTop w:val="0"/>
                  <w:marBottom w:val="0"/>
                  <w:divBdr>
                    <w:top w:val="none" w:sz="0" w:space="0" w:color="auto"/>
                    <w:left w:val="none" w:sz="0" w:space="0" w:color="auto"/>
                    <w:bottom w:val="none" w:sz="0" w:space="0" w:color="auto"/>
                    <w:right w:val="none" w:sz="0" w:space="0" w:color="auto"/>
                  </w:divBdr>
                </w:div>
              </w:divsChild>
            </w:div>
            <w:div w:id="149755256">
              <w:marLeft w:val="0"/>
              <w:marRight w:val="0"/>
              <w:marTop w:val="0"/>
              <w:marBottom w:val="0"/>
              <w:divBdr>
                <w:top w:val="none" w:sz="0" w:space="0" w:color="auto"/>
                <w:left w:val="none" w:sz="0" w:space="0" w:color="auto"/>
                <w:bottom w:val="none" w:sz="0" w:space="0" w:color="auto"/>
                <w:right w:val="none" w:sz="0" w:space="0" w:color="auto"/>
              </w:divBdr>
              <w:divsChild>
                <w:div w:id="1385449012">
                  <w:marLeft w:val="0"/>
                  <w:marRight w:val="0"/>
                  <w:marTop w:val="0"/>
                  <w:marBottom w:val="0"/>
                  <w:divBdr>
                    <w:top w:val="none" w:sz="0" w:space="0" w:color="auto"/>
                    <w:left w:val="none" w:sz="0" w:space="0" w:color="auto"/>
                    <w:bottom w:val="none" w:sz="0" w:space="0" w:color="auto"/>
                    <w:right w:val="none" w:sz="0" w:space="0" w:color="auto"/>
                  </w:divBdr>
                </w:div>
                <w:div w:id="1866870227">
                  <w:marLeft w:val="0"/>
                  <w:marRight w:val="0"/>
                  <w:marTop w:val="0"/>
                  <w:marBottom w:val="0"/>
                  <w:divBdr>
                    <w:top w:val="none" w:sz="0" w:space="0" w:color="auto"/>
                    <w:left w:val="none" w:sz="0" w:space="0" w:color="auto"/>
                    <w:bottom w:val="none" w:sz="0" w:space="0" w:color="auto"/>
                    <w:right w:val="none" w:sz="0" w:space="0" w:color="auto"/>
                  </w:divBdr>
                </w:div>
              </w:divsChild>
            </w:div>
            <w:div w:id="694235147">
              <w:marLeft w:val="0"/>
              <w:marRight w:val="0"/>
              <w:marTop w:val="0"/>
              <w:marBottom w:val="0"/>
              <w:divBdr>
                <w:top w:val="none" w:sz="0" w:space="0" w:color="auto"/>
                <w:left w:val="none" w:sz="0" w:space="0" w:color="auto"/>
                <w:bottom w:val="none" w:sz="0" w:space="0" w:color="auto"/>
                <w:right w:val="none" w:sz="0" w:space="0" w:color="auto"/>
              </w:divBdr>
              <w:divsChild>
                <w:div w:id="166673699">
                  <w:marLeft w:val="0"/>
                  <w:marRight w:val="0"/>
                  <w:marTop w:val="0"/>
                  <w:marBottom w:val="0"/>
                  <w:divBdr>
                    <w:top w:val="none" w:sz="0" w:space="0" w:color="auto"/>
                    <w:left w:val="none" w:sz="0" w:space="0" w:color="auto"/>
                    <w:bottom w:val="none" w:sz="0" w:space="0" w:color="auto"/>
                    <w:right w:val="none" w:sz="0" w:space="0" w:color="auto"/>
                  </w:divBdr>
                </w:div>
                <w:div w:id="1127434510">
                  <w:marLeft w:val="0"/>
                  <w:marRight w:val="0"/>
                  <w:marTop w:val="0"/>
                  <w:marBottom w:val="0"/>
                  <w:divBdr>
                    <w:top w:val="none" w:sz="0" w:space="0" w:color="auto"/>
                    <w:left w:val="none" w:sz="0" w:space="0" w:color="auto"/>
                    <w:bottom w:val="none" w:sz="0" w:space="0" w:color="auto"/>
                    <w:right w:val="none" w:sz="0" w:space="0" w:color="auto"/>
                  </w:divBdr>
                </w:div>
              </w:divsChild>
            </w:div>
            <w:div w:id="547685056">
              <w:marLeft w:val="0"/>
              <w:marRight w:val="0"/>
              <w:marTop w:val="0"/>
              <w:marBottom w:val="0"/>
              <w:divBdr>
                <w:top w:val="none" w:sz="0" w:space="0" w:color="auto"/>
                <w:left w:val="none" w:sz="0" w:space="0" w:color="auto"/>
                <w:bottom w:val="none" w:sz="0" w:space="0" w:color="auto"/>
                <w:right w:val="none" w:sz="0" w:space="0" w:color="auto"/>
              </w:divBdr>
              <w:divsChild>
                <w:div w:id="2138402321">
                  <w:marLeft w:val="0"/>
                  <w:marRight w:val="0"/>
                  <w:marTop w:val="0"/>
                  <w:marBottom w:val="0"/>
                  <w:divBdr>
                    <w:top w:val="none" w:sz="0" w:space="0" w:color="auto"/>
                    <w:left w:val="none" w:sz="0" w:space="0" w:color="auto"/>
                    <w:bottom w:val="none" w:sz="0" w:space="0" w:color="auto"/>
                    <w:right w:val="none" w:sz="0" w:space="0" w:color="auto"/>
                  </w:divBdr>
                </w:div>
                <w:div w:id="1177845713">
                  <w:marLeft w:val="0"/>
                  <w:marRight w:val="0"/>
                  <w:marTop w:val="0"/>
                  <w:marBottom w:val="0"/>
                  <w:divBdr>
                    <w:top w:val="none" w:sz="0" w:space="0" w:color="auto"/>
                    <w:left w:val="none" w:sz="0" w:space="0" w:color="auto"/>
                    <w:bottom w:val="none" w:sz="0" w:space="0" w:color="auto"/>
                    <w:right w:val="none" w:sz="0" w:space="0" w:color="auto"/>
                  </w:divBdr>
                </w:div>
              </w:divsChild>
            </w:div>
            <w:div w:id="412094197">
              <w:marLeft w:val="0"/>
              <w:marRight w:val="0"/>
              <w:marTop w:val="0"/>
              <w:marBottom w:val="0"/>
              <w:divBdr>
                <w:top w:val="none" w:sz="0" w:space="0" w:color="auto"/>
                <w:left w:val="none" w:sz="0" w:space="0" w:color="auto"/>
                <w:bottom w:val="none" w:sz="0" w:space="0" w:color="auto"/>
                <w:right w:val="none" w:sz="0" w:space="0" w:color="auto"/>
              </w:divBdr>
              <w:divsChild>
                <w:div w:id="682053501">
                  <w:marLeft w:val="0"/>
                  <w:marRight w:val="0"/>
                  <w:marTop w:val="0"/>
                  <w:marBottom w:val="0"/>
                  <w:divBdr>
                    <w:top w:val="none" w:sz="0" w:space="0" w:color="auto"/>
                    <w:left w:val="none" w:sz="0" w:space="0" w:color="auto"/>
                    <w:bottom w:val="none" w:sz="0" w:space="0" w:color="auto"/>
                    <w:right w:val="none" w:sz="0" w:space="0" w:color="auto"/>
                  </w:divBdr>
                </w:div>
                <w:div w:id="870845838">
                  <w:marLeft w:val="0"/>
                  <w:marRight w:val="0"/>
                  <w:marTop w:val="0"/>
                  <w:marBottom w:val="0"/>
                  <w:divBdr>
                    <w:top w:val="none" w:sz="0" w:space="0" w:color="auto"/>
                    <w:left w:val="none" w:sz="0" w:space="0" w:color="auto"/>
                    <w:bottom w:val="none" w:sz="0" w:space="0" w:color="auto"/>
                    <w:right w:val="none" w:sz="0" w:space="0" w:color="auto"/>
                  </w:divBdr>
                </w:div>
              </w:divsChild>
            </w:div>
            <w:div w:id="2002539073">
              <w:marLeft w:val="0"/>
              <w:marRight w:val="0"/>
              <w:marTop w:val="0"/>
              <w:marBottom w:val="0"/>
              <w:divBdr>
                <w:top w:val="none" w:sz="0" w:space="0" w:color="auto"/>
                <w:left w:val="none" w:sz="0" w:space="0" w:color="auto"/>
                <w:bottom w:val="none" w:sz="0" w:space="0" w:color="auto"/>
                <w:right w:val="none" w:sz="0" w:space="0" w:color="auto"/>
              </w:divBdr>
              <w:divsChild>
                <w:div w:id="488254645">
                  <w:marLeft w:val="0"/>
                  <w:marRight w:val="0"/>
                  <w:marTop w:val="0"/>
                  <w:marBottom w:val="0"/>
                  <w:divBdr>
                    <w:top w:val="none" w:sz="0" w:space="0" w:color="auto"/>
                    <w:left w:val="none" w:sz="0" w:space="0" w:color="auto"/>
                    <w:bottom w:val="none" w:sz="0" w:space="0" w:color="auto"/>
                    <w:right w:val="none" w:sz="0" w:space="0" w:color="auto"/>
                  </w:divBdr>
                </w:div>
                <w:div w:id="212009320">
                  <w:marLeft w:val="0"/>
                  <w:marRight w:val="0"/>
                  <w:marTop w:val="0"/>
                  <w:marBottom w:val="0"/>
                  <w:divBdr>
                    <w:top w:val="none" w:sz="0" w:space="0" w:color="auto"/>
                    <w:left w:val="none" w:sz="0" w:space="0" w:color="auto"/>
                    <w:bottom w:val="none" w:sz="0" w:space="0" w:color="auto"/>
                    <w:right w:val="none" w:sz="0" w:space="0" w:color="auto"/>
                  </w:divBdr>
                </w:div>
              </w:divsChild>
            </w:div>
            <w:div w:id="1697653826">
              <w:marLeft w:val="0"/>
              <w:marRight w:val="0"/>
              <w:marTop w:val="0"/>
              <w:marBottom w:val="0"/>
              <w:divBdr>
                <w:top w:val="none" w:sz="0" w:space="0" w:color="auto"/>
                <w:left w:val="none" w:sz="0" w:space="0" w:color="auto"/>
                <w:bottom w:val="none" w:sz="0" w:space="0" w:color="auto"/>
                <w:right w:val="none" w:sz="0" w:space="0" w:color="auto"/>
              </w:divBdr>
              <w:divsChild>
                <w:div w:id="424809731">
                  <w:marLeft w:val="0"/>
                  <w:marRight w:val="0"/>
                  <w:marTop w:val="0"/>
                  <w:marBottom w:val="0"/>
                  <w:divBdr>
                    <w:top w:val="none" w:sz="0" w:space="0" w:color="auto"/>
                    <w:left w:val="none" w:sz="0" w:space="0" w:color="auto"/>
                    <w:bottom w:val="none" w:sz="0" w:space="0" w:color="auto"/>
                    <w:right w:val="none" w:sz="0" w:space="0" w:color="auto"/>
                  </w:divBdr>
                </w:div>
                <w:div w:id="553470100">
                  <w:marLeft w:val="0"/>
                  <w:marRight w:val="0"/>
                  <w:marTop w:val="0"/>
                  <w:marBottom w:val="0"/>
                  <w:divBdr>
                    <w:top w:val="none" w:sz="0" w:space="0" w:color="auto"/>
                    <w:left w:val="none" w:sz="0" w:space="0" w:color="auto"/>
                    <w:bottom w:val="none" w:sz="0" w:space="0" w:color="auto"/>
                    <w:right w:val="none" w:sz="0" w:space="0" w:color="auto"/>
                  </w:divBdr>
                </w:div>
              </w:divsChild>
            </w:div>
            <w:div w:id="569853462">
              <w:marLeft w:val="0"/>
              <w:marRight w:val="0"/>
              <w:marTop w:val="0"/>
              <w:marBottom w:val="0"/>
              <w:divBdr>
                <w:top w:val="none" w:sz="0" w:space="0" w:color="auto"/>
                <w:left w:val="none" w:sz="0" w:space="0" w:color="auto"/>
                <w:bottom w:val="none" w:sz="0" w:space="0" w:color="auto"/>
                <w:right w:val="none" w:sz="0" w:space="0" w:color="auto"/>
              </w:divBdr>
              <w:divsChild>
                <w:div w:id="249657725">
                  <w:marLeft w:val="0"/>
                  <w:marRight w:val="0"/>
                  <w:marTop w:val="0"/>
                  <w:marBottom w:val="0"/>
                  <w:divBdr>
                    <w:top w:val="none" w:sz="0" w:space="0" w:color="auto"/>
                    <w:left w:val="none" w:sz="0" w:space="0" w:color="auto"/>
                    <w:bottom w:val="none" w:sz="0" w:space="0" w:color="auto"/>
                    <w:right w:val="none" w:sz="0" w:space="0" w:color="auto"/>
                  </w:divBdr>
                </w:div>
                <w:div w:id="1892114716">
                  <w:marLeft w:val="0"/>
                  <w:marRight w:val="0"/>
                  <w:marTop w:val="0"/>
                  <w:marBottom w:val="0"/>
                  <w:divBdr>
                    <w:top w:val="none" w:sz="0" w:space="0" w:color="auto"/>
                    <w:left w:val="none" w:sz="0" w:space="0" w:color="auto"/>
                    <w:bottom w:val="none" w:sz="0" w:space="0" w:color="auto"/>
                    <w:right w:val="none" w:sz="0" w:space="0" w:color="auto"/>
                  </w:divBdr>
                </w:div>
              </w:divsChild>
            </w:div>
            <w:div w:id="482552492">
              <w:marLeft w:val="0"/>
              <w:marRight w:val="0"/>
              <w:marTop w:val="0"/>
              <w:marBottom w:val="0"/>
              <w:divBdr>
                <w:top w:val="none" w:sz="0" w:space="0" w:color="auto"/>
                <w:left w:val="none" w:sz="0" w:space="0" w:color="auto"/>
                <w:bottom w:val="none" w:sz="0" w:space="0" w:color="auto"/>
                <w:right w:val="none" w:sz="0" w:space="0" w:color="auto"/>
              </w:divBdr>
              <w:divsChild>
                <w:div w:id="1469132723">
                  <w:marLeft w:val="0"/>
                  <w:marRight w:val="0"/>
                  <w:marTop w:val="0"/>
                  <w:marBottom w:val="0"/>
                  <w:divBdr>
                    <w:top w:val="none" w:sz="0" w:space="0" w:color="auto"/>
                    <w:left w:val="none" w:sz="0" w:space="0" w:color="auto"/>
                    <w:bottom w:val="none" w:sz="0" w:space="0" w:color="auto"/>
                    <w:right w:val="none" w:sz="0" w:space="0" w:color="auto"/>
                  </w:divBdr>
                </w:div>
                <w:div w:id="291130060">
                  <w:marLeft w:val="0"/>
                  <w:marRight w:val="0"/>
                  <w:marTop w:val="0"/>
                  <w:marBottom w:val="0"/>
                  <w:divBdr>
                    <w:top w:val="none" w:sz="0" w:space="0" w:color="auto"/>
                    <w:left w:val="none" w:sz="0" w:space="0" w:color="auto"/>
                    <w:bottom w:val="none" w:sz="0" w:space="0" w:color="auto"/>
                    <w:right w:val="none" w:sz="0" w:space="0" w:color="auto"/>
                  </w:divBdr>
                </w:div>
              </w:divsChild>
            </w:div>
            <w:div w:id="206766784">
              <w:marLeft w:val="0"/>
              <w:marRight w:val="0"/>
              <w:marTop w:val="0"/>
              <w:marBottom w:val="0"/>
              <w:divBdr>
                <w:top w:val="none" w:sz="0" w:space="0" w:color="auto"/>
                <w:left w:val="none" w:sz="0" w:space="0" w:color="auto"/>
                <w:bottom w:val="none" w:sz="0" w:space="0" w:color="auto"/>
                <w:right w:val="none" w:sz="0" w:space="0" w:color="auto"/>
              </w:divBdr>
              <w:divsChild>
                <w:div w:id="1002590269">
                  <w:marLeft w:val="0"/>
                  <w:marRight w:val="0"/>
                  <w:marTop w:val="0"/>
                  <w:marBottom w:val="0"/>
                  <w:divBdr>
                    <w:top w:val="none" w:sz="0" w:space="0" w:color="auto"/>
                    <w:left w:val="none" w:sz="0" w:space="0" w:color="auto"/>
                    <w:bottom w:val="none" w:sz="0" w:space="0" w:color="auto"/>
                    <w:right w:val="none" w:sz="0" w:space="0" w:color="auto"/>
                  </w:divBdr>
                </w:div>
                <w:div w:id="1577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597061">
      <w:bodyDiv w:val="1"/>
      <w:marLeft w:val="0"/>
      <w:marRight w:val="0"/>
      <w:marTop w:val="0"/>
      <w:marBottom w:val="0"/>
      <w:divBdr>
        <w:top w:val="none" w:sz="0" w:space="0" w:color="auto"/>
        <w:left w:val="none" w:sz="0" w:space="0" w:color="auto"/>
        <w:bottom w:val="none" w:sz="0" w:space="0" w:color="auto"/>
        <w:right w:val="none" w:sz="0" w:space="0" w:color="auto"/>
      </w:divBdr>
    </w:div>
    <w:div w:id="848955604">
      <w:bodyDiv w:val="1"/>
      <w:marLeft w:val="0"/>
      <w:marRight w:val="0"/>
      <w:marTop w:val="0"/>
      <w:marBottom w:val="0"/>
      <w:divBdr>
        <w:top w:val="none" w:sz="0" w:space="0" w:color="auto"/>
        <w:left w:val="none" w:sz="0" w:space="0" w:color="auto"/>
        <w:bottom w:val="none" w:sz="0" w:space="0" w:color="auto"/>
        <w:right w:val="none" w:sz="0" w:space="0" w:color="auto"/>
      </w:divBdr>
    </w:div>
    <w:div w:id="1017928561">
      <w:bodyDiv w:val="1"/>
      <w:marLeft w:val="0"/>
      <w:marRight w:val="0"/>
      <w:marTop w:val="0"/>
      <w:marBottom w:val="0"/>
      <w:divBdr>
        <w:top w:val="none" w:sz="0" w:space="0" w:color="auto"/>
        <w:left w:val="none" w:sz="0" w:space="0" w:color="auto"/>
        <w:bottom w:val="none" w:sz="0" w:space="0" w:color="auto"/>
        <w:right w:val="none" w:sz="0" w:space="0" w:color="auto"/>
      </w:divBdr>
      <w:divsChild>
        <w:div w:id="1144271270">
          <w:marLeft w:val="360"/>
          <w:marRight w:val="0"/>
          <w:marTop w:val="200"/>
          <w:marBottom w:val="0"/>
          <w:divBdr>
            <w:top w:val="none" w:sz="0" w:space="0" w:color="auto"/>
            <w:left w:val="none" w:sz="0" w:space="0" w:color="auto"/>
            <w:bottom w:val="none" w:sz="0" w:space="0" w:color="auto"/>
            <w:right w:val="none" w:sz="0" w:space="0" w:color="auto"/>
          </w:divBdr>
        </w:div>
        <w:div w:id="1709528195">
          <w:marLeft w:val="360"/>
          <w:marRight w:val="0"/>
          <w:marTop w:val="200"/>
          <w:marBottom w:val="0"/>
          <w:divBdr>
            <w:top w:val="none" w:sz="0" w:space="0" w:color="auto"/>
            <w:left w:val="none" w:sz="0" w:space="0" w:color="auto"/>
            <w:bottom w:val="none" w:sz="0" w:space="0" w:color="auto"/>
            <w:right w:val="none" w:sz="0" w:space="0" w:color="auto"/>
          </w:divBdr>
        </w:div>
        <w:div w:id="1779061253">
          <w:marLeft w:val="806"/>
          <w:marRight w:val="0"/>
          <w:marTop w:val="200"/>
          <w:marBottom w:val="0"/>
          <w:divBdr>
            <w:top w:val="none" w:sz="0" w:space="0" w:color="auto"/>
            <w:left w:val="none" w:sz="0" w:space="0" w:color="auto"/>
            <w:bottom w:val="none" w:sz="0" w:space="0" w:color="auto"/>
            <w:right w:val="none" w:sz="0" w:space="0" w:color="auto"/>
          </w:divBdr>
        </w:div>
        <w:div w:id="1096441475">
          <w:marLeft w:val="806"/>
          <w:marRight w:val="0"/>
          <w:marTop w:val="200"/>
          <w:marBottom w:val="0"/>
          <w:divBdr>
            <w:top w:val="none" w:sz="0" w:space="0" w:color="auto"/>
            <w:left w:val="none" w:sz="0" w:space="0" w:color="auto"/>
            <w:bottom w:val="none" w:sz="0" w:space="0" w:color="auto"/>
            <w:right w:val="none" w:sz="0" w:space="0" w:color="auto"/>
          </w:divBdr>
        </w:div>
        <w:div w:id="2046252400">
          <w:marLeft w:val="806"/>
          <w:marRight w:val="0"/>
          <w:marTop w:val="200"/>
          <w:marBottom w:val="0"/>
          <w:divBdr>
            <w:top w:val="none" w:sz="0" w:space="0" w:color="auto"/>
            <w:left w:val="none" w:sz="0" w:space="0" w:color="auto"/>
            <w:bottom w:val="none" w:sz="0" w:space="0" w:color="auto"/>
            <w:right w:val="none" w:sz="0" w:space="0" w:color="auto"/>
          </w:divBdr>
        </w:div>
      </w:divsChild>
    </w:div>
    <w:div w:id="1451245585">
      <w:bodyDiv w:val="1"/>
      <w:marLeft w:val="0"/>
      <w:marRight w:val="0"/>
      <w:marTop w:val="0"/>
      <w:marBottom w:val="0"/>
      <w:divBdr>
        <w:top w:val="none" w:sz="0" w:space="0" w:color="auto"/>
        <w:left w:val="none" w:sz="0" w:space="0" w:color="auto"/>
        <w:bottom w:val="none" w:sz="0" w:space="0" w:color="auto"/>
        <w:right w:val="none" w:sz="0" w:space="0" w:color="auto"/>
      </w:divBdr>
      <w:divsChild>
        <w:div w:id="1621912762">
          <w:marLeft w:val="0"/>
          <w:marRight w:val="0"/>
          <w:marTop w:val="0"/>
          <w:marBottom w:val="0"/>
          <w:divBdr>
            <w:top w:val="none" w:sz="0" w:space="0" w:color="auto"/>
            <w:left w:val="none" w:sz="0" w:space="0" w:color="auto"/>
            <w:bottom w:val="none" w:sz="0" w:space="0" w:color="auto"/>
            <w:right w:val="none" w:sz="0" w:space="0" w:color="auto"/>
          </w:divBdr>
          <w:divsChild>
            <w:div w:id="1932808814">
              <w:marLeft w:val="0"/>
              <w:marRight w:val="0"/>
              <w:marTop w:val="0"/>
              <w:marBottom w:val="0"/>
              <w:divBdr>
                <w:top w:val="none" w:sz="0" w:space="0" w:color="auto"/>
                <w:left w:val="none" w:sz="0" w:space="0" w:color="auto"/>
                <w:bottom w:val="none" w:sz="0" w:space="0" w:color="auto"/>
                <w:right w:val="none" w:sz="0" w:space="0" w:color="auto"/>
              </w:divBdr>
              <w:divsChild>
                <w:div w:id="1646395429">
                  <w:marLeft w:val="0"/>
                  <w:marRight w:val="0"/>
                  <w:marTop w:val="0"/>
                  <w:marBottom w:val="0"/>
                  <w:divBdr>
                    <w:top w:val="none" w:sz="0" w:space="0" w:color="auto"/>
                    <w:left w:val="none" w:sz="0" w:space="0" w:color="auto"/>
                    <w:bottom w:val="none" w:sz="0" w:space="0" w:color="auto"/>
                    <w:right w:val="none" w:sz="0" w:space="0" w:color="auto"/>
                  </w:divBdr>
                </w:div>
                <w:div w:id="163327245">
                  <w:marLeft w:val="0"/>
                  <w:marRight w:val="0"/>
                  <w:marTop w:val="0"/>
                  <w:marBottom w:val="0"/>
                  <w:divBdr>
                    <w:top w:val="none" w:sz="0" w:space="0" w:color="auto"/>
                    <w:left w:val="none" w:sz="0" w:space="0" w:color="auto"/>
                    <w:bottom w:val="none" w:sz="0" w:space="0" w:color="auto"/>
                    <w:right w:val="none" w:sz="0" w:space="0" w:color="auto"/>
                  </w:divBdr>
                </w:div>
                <w:div w:id="1511219880">
                  <w:marLeft w:val="0"/>
                  <w:marRight w:val="0"/>
                  <w:marTop w:val="0"/>
                  <w:marBottom w:val="0"/>
                  <w:divBdr>
                    <w:top w:val="none" w:sz="0" w:space="0" w:color="auto"/>
                    <w:left w:val="none" w:sz="0" w:space="0" w:color="auto"/>
                    <w:bottom w:val="none" w:sz="0" w:space="0" w:color="auto"/>
                    <w:right w:val="none" w:sz="0" w:space="0" w:color="auto"/>
                  </w:divBdr>
                </w:div>
                <w:div w:id="1795560020">
                  <w:marLeft w:val="0"/>
                  <w:marRight w:val="0"/>
                  <w:marTop w:val="0"/>
                  <w:marBottom w:val="0"/>
                  <w:divBdr>
                    <w:top w:val="none" w:sz="0" w:space="0" w:color="auto"/>
                    <w:left w:val="none" w:sz="0" w:space="0" w:color="auto"/>
                    <w:bottom w:val="none" w:sz="0" w:space="0" w:color="auto"/>
                    <w:right w:val="none" w:sz="0" w:space="0" w:color="auto"/>
                  </w:divBdr>
                </w:div>
                <w:div w:id="63294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554205">
      <w:bodyDiv w:val="1"/>
      <w:marLeft w:val="0"/>
      <w:marRight w:val="0"/>
      <w:marTop w:val="0"/>
      <w:marBottom w:val="0"/>
      <w:divBdr>
        <w:top w:val="none" w:sz="0" w:space="0" w:color="auto"/>
        <w:left w:val="none" w:sz="0" w:space="0" w:color="auto"/>
        <w:bottom w:val="none" w:sz="0" w:space="0" w:color="auto"/>
        <w:right w:val="none" w:sz="0" w:space="0" w:color="auto"/>
      </w:divBdr>
      <w:divsChild>
        <w:div w:id="1815491003">
          <w:marLeft w:val="0"/>
          <w:marRight w:val="0"/>
          <w:marTop w:val="0"/>
          <w:marBottom w:val="0"/>
          <w:divBdr>
            <w:top w:val="none" w:sz="0" w:space="0" w:color="auto"/>
            <w:left w:val="none" w:sz="0" w:space="0" w:color="auto"/>
            <w:bottom w:val="none" w:sz="0" w:space="0" w:color="auto"/>
            <w:right w:val="none" w:sz="0" w:space="0" w:color="auto"/>
          </w:divBdr>
          <w:divsChild>
            <w:div w:id="122795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24EF5-D3EA-472E-B190-51B8F955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6360</Words>
  <Characters>38163</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
    </vt:vector>
  </TitlesOfParts>
  <Company>MPiPS</Company>
  <LinksUpToDate>false</LinksUpToDate>
  <CharactersWithSpaces>44435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Malujda</dc:creator>
  <cp:lastModifiedBy>Anna Schmidt-Rodziewicz</cp:lastModifiedBy>
  <cp:revision>7</cp:revision>
  <cp:lastPrinted>2020-02-06T14:01:00Z</cp:lastPrinted>
  <dcterms:created xsi:type="dcterms:W3CDTF">2021-09-17T12:14:00Z</dcterms:created>
  <dcterms:modified xsi:type="dcterms:W3CDTF">2021-09-20T10:44:00Z</dcterms:modified>
</cp:coreProperties>
</file>