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2" w:type="dxa"/>
        <w:tblInd w:w="137" w:type="dxa"/>
        <w:tblLook w:val="04A0" w:firstRow="1" w:lastRow="0" w:firstColumn="1" w:lastColumn="0" w:noHBand="0" w:noVBand="1"/>
      </w:tblPr>
      <w:tblGrid>
        <w:gridCol w:w="516"/>
        <w:gridCol w:w="3357"/>
        <w:gridCol w:w="6049"/>
      </w:tblGrid>
      <w:tr w:rsidR="00680C12" w:rsidRPr="002F464C" w14:paraId="61319CFA" w14:textId="77777777" w:rsidTr="007841D1">
        <w:trPr>
          <w:trHeight w:val="340"/>
          <w:tblHeader/>
        </w:trPr>
        <w:tc>
          <w:tcPr>
            <w:tcW w:w="516" w:type="dxa"/>
            <w:vAlign w:val="center"/>
          </w:tcPr>
          <w:p w14:paraId="2EE48170" w14:textId="77777777" w:rsidR="00680C12" w:rsidRPr="002F464C" w:rsidRDefault="00680C12" w:rsidP="00E043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64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57" w:type="dxa"/>
            <w:vAlign w:val="center"/>
          </w:tcPr>
          <w:p w14:paraId="1E5AD26F" w14:textId="77777777" w:rsidR="00680C12" w:rsidRPr="007841D1" w:rsidRDefault="00680C12" w:rsidP="007841D1">
            <w:pPr>
              <w:jc w:val="center"/>
              <w:rPr>
                <w:rFonts w:ascii="Arial" w:hAnsi="Arial" w:cs="Arial"/>
                <w:b/>
                <w:bCs/>
              </w:rPr>
            </w:pPr>
            <w:r w:rsidRPr="007841D1">
              <w:rPr>
                <w:rFonts w:ascii="Arial" w:hAnsi="Arial" w:cs="Arial"/>
                <w:b/>
                <w:bCs/>
              </w:rPr>
              <w:t>Uwaga/pytanie</w:t>
            </w:r>
          </w:p>
        </w:tc>
        <w:tc>
          <w:tcPr>
            <w:tcW w:w="6049" w:type="dxa"/>
            <w:vAlign w:val="center"/>
          </w:tcPr>
          <w:p w14:paraId="1D47A92B" w14:textId="77777777" w:rsidR="00680C12" w:rsidRPr="007841D1" w:rsidRDefault="00680C12" w:rsidP="007841D1">
            <w:pPr>
              <w:jc w:val="center"/>
              <w:rPr>
                <w:rFonts w:ascii="Arial" w:hAnsi="Arial" w:cs="Arial"/>
                <w:b/>
                <w:bCs/>
              </w:rPr>
            </w:pPr>
            <w:r w:rsidRPr="007841D1">
              <w:rPr>
                <w:rFonts w:ascii="Arial" w:hAnsi="Arial" w:cs="Arial"/>
                <w:b/>
                <w:bCs/>
              </w:rPr>
              <w:t>Odpowiedź</w:t>
            </w:r>
          </w:p>
        </w:tc>
      </w:tr>
      <w:tr w:rsidR="00680C12" w:rsidRPr="002F464C" w14:paraId="344B0693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4760122A" w14:textId="77777777" w:rsidR="00680C12" w:rsidRPr="002F464C" w:rsidRDefault="00680C12" w:rsidP="00E04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57" w:type="dxa"/>
            <w:vAlign w:val="center"/>
          </w:tcPr>
          <w:p w14:paraId="2DC26930" w14:textId="545C00FC" w:rsidR="00680C12" w:rsidRPr="002F464C" w:rsidRDefault="00680C12" w:rsidP="00E04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Pr="00534CE7">
              <w:rPr>
                <w:rFonts w:ascii="Arial" w:hAnsi="Arial" w:cs="Arial"/>
                <w:sz w:val="20"/>
                <w:szCs w:val="20"/>
              </w:rPr>
              <w:t>zakład</w:t>
            </w:r>
            <w:r>
              <w:rPr>
                <w:rFonts w:ascii="Arial" w:hAnsi="Arial" w:cs="Arial"/>
                <w:sz w:val="20"/>
                <w:szCs w:val="20"/>
              </w:rPr>
              <w:t xml:space="preserve">ki w arkuszu sprawozdawczym </w:t>
            </w:r>
            <w:r w:rsidRPr="00534CE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ależy</w:t>
            </w:r>
            <w:r w:rsidRPr="00534CE7">
              <w:rPr>
                <w:rFonts w:ascii="Arial" w:hAnsi="Arial" w:cs="Arial"/>
                <w:sz w:val="20"/>
                <w:szCs w:val="20"/>
              </w:rPr>
              <w:t xml:space="preserve"> kopi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="009F7936">
              <w:rPr>
                <w:rFonts w:ascii="Arial" w:hAnsi="Arial" w:cs="Arial"/>
                <w:sz w:val="20"/>
                <w:szCs w:val="20"/>
              </w:rPr>
              <w:t>,</w:t>
            </w:r>
            <w:r w:rsidRPr="00534C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34CE7">
              <w:rPr>
                <w:rFonts w:ascii="Arial" w:hAnsi="Arial" w:cs="Arial"/>
                <w:sz w:val="20"/>
                <w:szCs w:val="20"/>
              </w:rPr>
              <w:t xml:space="preserve"> informacje z różnych źródeł </w:t>
            </w:r>
            <w:r w:rsidR="00EF27FA">
              <w:rPr>
                <w:rFonts w:ascii="Arial" w:hAnsi="Arial" w:cs="Arial"/>
                <w:sz w:val="20"/>
                <w:szCs w:val="20"/>
              </w:rPr>
              <w:t xml:space="preserve">dotyczących </w:t>
            </w:r>
            <w:r w:rsidRPr="00534CE7">
              <w:rPr>
                <w:rFonts w:ascii="Arial" w:hAnsi="Arial" w:cs="Arial"/>
                <w:sz w:val="20"/>
                <w:szCs w:val="20"/>
              </w:rPr>
              <w:t xml:space="preserve">tego samego działania </w:t>
            </w:r>
            <w:r>
              <w:rPr>
                <w:rFonts w:ascii="Arial" w:hAnsi="Arial" w:cs="Arial"/>
                <w:sz w:val="20"/>
                <w:szCs w:val="20"/>
              </w:rPr>
              <w:t xml:space="preserve">należy </w:t>
            </w:r>
            <w:r w:rsidRPr="00534CE7">
              <w:rPr>
                <w:rFonts w:ascii="Arial" w:hAnsi="Arial" w:cs="Arial"/>
                <w:sz w:val="20"/>
                <w:szCs w:val="20"/>
              </w:rPr>
              <w:t>łączy</w:t>
            </w:r>
            <w:r>
              <w:rPr>
                <w:rFonts w:ascii="Arial" w:hAnsi="Arial" w:cs="Arial"/>
                <w:sz w:val="20"/>
                <w:szCs w:val="20"/>
              </w:rPr>
              <w:t>ć?</w:t>
            </w:r>
          </w:p>
        </w:tc>
        <w:tc>
          <w:tcPr>
            <w:tcW w:w="6049" w:type="dxa"/>
            <w:vAlign w:val="center"/>
          </w:tcPr>
          <w:p w14:paraId="164A1D19" w14:textId="028AABF5" w:rsidR="00680C12" w:rsidRPr="002F464C" w:rsidRDefault="00680C12" w:rsidP="0078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Tak, w sprawozdaniu do Ministerstwa informacje </w:t>
            </w:r>
            <w:r w:rsidR="007841D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841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przeprowadzonych działaniach podaje się zbiorczo. Wystarczy szczegółowość dotycząca rodzajów przeprowadzonych działań.</w:t>
            </w:r>
          </w:p>
        </w:tc>
      </w:tr>
      <w:tr w:rsidR="00680C12" w:rsidRPr="002F464C" w14:paraId="46C8FF87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3D47FB9C" w14:textId="77777777" w:rsidR="00680C12" w:rsidRPr="002F464C" w:rsidRDefault="00680C12" w:rsidP="00E04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357" w:type="dxa"/>
            <w:vAlign w:val="center"/>
          </w:tcPr>
          <w:p w14:paraId="5FDAEB33" w14:textId="77777777" w:rsidR="00680C12" w:rsidRPr="002F464C" w:rsidRDefault="00680C12" w:rsidP="00E043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wyjaśnić co oznaczają poszczególne kategorie działań wspomagających.</w:t>
            </w:r>
          </w:p>
        </w:tc>
        <w:tc>
          <w:tcPr>
            <w:tcW w:w="6049" w:type="dxa"/>
            <w:vAlign w:val="center"/>
          </w:tcPr>
          <w:p w14:paraId="6C7DE2AF" w14:textId="1CF3830A" w:rsidR="00680C12" w:rsidRDefault="00680C12" w:rsidP="0078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D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Liniowe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działania związane z ograniczeniem emisji z transportu,</w:t>
            </w:r>
          </w:p>
          <w:p w14:paraId="44F6D07B" w14:textId="77777777" w:rsidR="007841D1" w:rsidRDefault="007841D1" w:rsidP="0078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6E47A4" w14:textId="4BA8D1DB" w:rsidR="00680C12" w:rsidRDefault="00680C12" w:rsidP="0078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D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Punktowe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ograniczenie emisji z zakładów przemysłowych,</w:t>
            </w:r>
          </w:p>
          <w:p w14:paraId="268789DD" w14:textId="77777777" w:rsidR="007841D1" w:rsidRDefault="007841D1" w:rsidP="0078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BF1FFF" w14:textId="38C0ABD1" w:rsidR="00680C12" w:rsidRDefault="00680C12" w:rsidP="0078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D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Powierzchniowe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związane z ograniczeniem emisji ze źródeł handlu i mieszkalnictwa,</w:t>
            </w:r>
          </w:p>
          <w:p w14:paraId="528C442C" w14:textId="77777777" w:rsidR="007841D1" w:rsidRDefault="007841D1" w:rsidP="0078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3B1CB5" w14:textId="33A8ACA5" w:rsidR="00680C12" w:rsidRPr="002F464C" w:rsidRDefault="00680C12" w:rsidP="0078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D1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Wspomagające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np. wydane zmiany pozwolenia na emisję gazów i pyłów, które obniżają dopuszczalny poziom dotychczasowej emisji lub np. opracowanie planów zagospodarowania przestrzennego uwzględniających tworzenie terenów zielonych lub wprowadzających ograniczenia w zakresie stosowanych urządzeń grzewczych w nowo</w:t>
            </w:r>
            <w:r w:rsidR="00D56F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budowanych budynkach.</w:t>
            </w:r>
          </w:p>
        </w:tc>
      </w:tr>
      <w:tr w:rsidR="00680C12" w:rsidRPr="002F464C" w14:paraId="604DE823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0FCFF1C4" w14:textId="034BE0FB" w:rsidR="00680C12" w:rsidRPr="002F464C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357" w:type="dxa"/>
            <w:vAlign w:val="center"/>
          </w:tcPr>
          <w:p w14:paraId="7712FEF5" w14:textId="6A201E41" w:rsidR="00680C12" w:rsidRPr="002F464C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D822AC">
              <w:rPr>
                <w:rFonts w:ascii="Arial" w:hAnsi="Arial" w:cs="Arial"/>
                <w:sz w:val="20"/>
                <w:szCs w:val="20"/>
              </w:rPr>
              <w:t xml:space="preserve">eżeli nie było </w:t>
            </w:r>
            <w:r>
              <w:rPr>
                <w:rFonts w:ascii="Arial" w:hAnsi="Arial" w:cs="Arial"/>
                <w:sz w:val="20"/>
                <w:szCs w:val="20"/>
              </w:rPr>
              <w:t xml:space="preserve">prowadzonych </w:t>
            </w:r>
            <w:r w:rsidRPr="00D822AC">
              <w:rPr>
                <w:rFonts w:ascii="Arial" w:hAnsi="Arial" w:cs="Arial"/>
                <w:sz w:val="20"/>
                <w:szCs w:val="20"/>
              </w:rPr>
              <w:t>akcji edukacyjnych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8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291">
              <w:rPr>
                <w:rFonts w:ascii="Arial" w:hAnsi="Arial" w:cs="Arial"/>
                <w:sz w:val="20"/>
                <w:szCs w:val="20"/>
              </w:rPr>
              <w:t xml:space="preserve">lecz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822AC">
              <w:rPr>
                <w:rFonts w:ascii="Arial" w:hAnsi="Arial" w:cs="Arial"/>
                <w:sz w:val="20"/>
                <w:szCs w:val="20"/>
              </w:rPr>
              <w:t>yły planowane</w:t>
            </w:r>
            <w:r w:rsidR="007841D1">
              <w:rPr>
                <w:rFonts w:ascii="Arial" w:hAnsi="Arial" w:cs="Arial"/>
                <w:sz w:val="20"/>
                <w:szCs w:val="20"/>
              </w:rPr>
              <w:t>,</w:t>
            </w:r>
            <w:r w:rsidRPr="00D822AC">
              <w:rPr>
                <w:rFonts w:ascii="Arial" w:hAnsi="Arial" w:cs="Arial"/>
                <w:sz w:val="20"/>
                <w:szCs w:val="20"/>
              </w:rPr>
              <w:t xml:space="preserve"> ale </w:t>
            </w:r>
            <w:r w:rsidR="00141291">
              <w:rPr>
                <w:rFonts w:ascii="Arial" w:hAnsi="Arial" w:cs="Arial"/>
                <w:sz w:val="20"/>
                <w:szCs w:val="20"/>
              </w:rPr>
              <w:t xml:space="preserve">ze względu że </w:t>
            </w:r>
            <w:r w:rsidRPr="00D822AC">
              <w:rPr>
                <w:rFonts w:ascii="Arial" w:hAnsi="Arial" w:cs="Arial"/>
                <w:sz w:val="20"/>
                <w:szCs w:val="20"/>
              </w:rPr>
              <w:t xml:space="preserve">szkoły </w:t>
            </w:r>
            <w:r w:rsidR="00141291">
              <w:rPr>
                <w:rFonts w:ascii="Arial" w:hAnsi="Arial" w:cs="Arial"/>
                <w:sz w:val="20"/>
                <w:szCs w:val="20"/>
              </w:rPr>
              <w:t>pracowały</w:t>
            </w:r>
            <w:r w:rsidRPr="00D822AC">
              <w:rPr>
                <w:rFonts w:ascii="Arial" w:hAnsi="Arial" w:cs="Arial"/>
                <w:sz w:val="20"/>
                <w:szCs w:val="20"/>
              </w:rPr>
              <w:t xml:space="preserve"> w trybie zdalnym</w:t>
            </w:r>
            <w:r>
              <w:rPr>
                <w:rFonts w:ascii="Arial" w:hAnsi="Arial" w:cs="Arial"/>
                <w:sz w:val="20"/>
                <w:szCs w:val="20"/>
              </w:rPr>
              <w:t>, akcje</w:t>
            </w:r>
            <w:r w:rsidRPr="00D822AC">
              <w:rPr>
                <w:rFonts w:ascii="Arial" w:hAnsi="Arial" w:cs="Arial"/>
                <w:sz w:val="20"/>
                <w:szCs w:val="20"/>
              </w:rPr>
              <w:t xml:space="preserve"> zostały przełożone </w:t>
            </w:r>
            <w:r w:rsidR="00EF27FA">
              <w:rPr>
                <w:rFonts w:ascii="Arial" w:hAnsi="Arial" w:cs="Arial"/>
                <w:sz w:val="20"/>
                <w:szCs w:val="20"/>
              </w:rPr>
              <w:t>a w</w:t>
            </w:r>
            <w:r w:rsidR="00141291">
              <w:rPr>
                <w:rFonts w:ascii="Arial" w:hAnsi="Arial" w:cs="Arial"/>
                <w:sz w:val="20"/>
                <w:szCs w:val="20"/>
              </w:rPr>
              <w:t xml:space="preserve"> rezultacie nie odbyły się, co należy wpisać w arkuszu sprawozdawczym?</w:t>
            </w:r>
          </w:p>
        </w:tc>
        <w:tc>
          <w:tcPr>
            <w:tcW w:w="6049" w:type="dxa"/>
            <w:vAlign w:val="center"/>
          </w:tcPr>
          <w:p w14:paraId="2ECBECF3" w14:textId="77777777" w:rsidR="00680C12" w:rsidRPr="002F464C" w:rsidRDefault="00680C12" w:rsidP="0078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Akcje informacyjne i edukacyjne mogą być prowadzone niezależnie od trybu nauczania. Dopuszczalna jest organizacja konkursów plastycznych (prace mogą być np. tylko fotografowane), edukację można prowadzić również w formie webinarów lub plakatów czy ulotek. Jeśli nie było prowadzonych akcji, należy wpisać w arkuszu sprawozdawczym 0 i opisać sytuację w uwagach.</w:t>
            </w:r>
          </w:p>
        </w:tc>
      </w:tr>
      <w:tr w:rsidR="00680C12" w:rsidRPr="002F464C" w14:paraId="039D17AF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112F39C1" w14:textId="566DB870" w:rsidR="00680C12" w:rsidRPr="002F464C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80C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0780F65C" w14:textId="078B0690" w:rsidR="00680C12" w:rsidRPr="002F464C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767A3">
              <w:rPr>
                <w:rFonts w:ascii="Arial" w:hAnsi="Arial" w:cs="Arial"/>
                <w:sz w:val="20"/>
                <w:szCs w:val="20"/>
              </w:rPr>
              <w:t xml:space="preserve">kąd mamy  </w:t>
            </w:r>
            <w:r w:rsidR="00EF27FA">
              <w:rPr>
                <w:rFonts w:ascii="Arial" w:hAnsi="Arial" w:cs="Arial"/>
                <w:sz w:val="20"/>
                <w:szCs w:val="20"/>
              </w:rPr>
              <w:t>czerpać</w:t>
            </w:r>
            <w:r w:rsidRPr="002767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7FA">
              <w:rPr>
                <w:rFonts w:ascii="Arial" w:hAnsi="Arial" w:cs="Arial"/>
                <w:sz w:val="20"/>
                <w:szCs w:val="20"/>
              </w:rPr>
              <w:t>informację</w:t>
            </w:r>
            <w:r w:rsidRPr="002767A3">
              <w:rPr>
                <w:rFonts w:ascii="Arial" w:hAnsi="Arial" w:cs="Arial"/>
                <w:sz w:val="20"/>
                <w:szCs w:val="20"/>
              </w:rPr>
              <w:t xml:space="preserve"> o liczbie   termomodernizowanych budynków, czy dotyczy to budynków naszych, komunalnych czy </w:t>
            </w:r>
            <w:r>
              <w:rPr>
                <w:rFonts w:ascii="Arial" w:hAnsi="Arial" w:cs="Arial"/>
                <w:sz w:val="20"/>
                <w:szCs w:val="20"/>
              </w:rPr>
              <w:t>wszystkich</w:t>
            </w:r>
            <w:r w:rsidRPr="002767A3">
              <w:rPr>
                <w:rFonts w:ascii="Arial" w:hAnsi="Arial" w:cs="Arial"/>
                <w:sz w:val="20"/>
                <w:szCs w:val="20"/>
              </w:rPr>
              <w:t xml:space="preserve"> na terenie gminy ?</w:t>
            </w:r>
          </w:p>
        </w:tc>
        <w:tc>
          <w:tcPr>
            <w:tcW w:w="6049" w:type="dxa"/>
            <w:vAlign w:val="center"/>
          </w:tcPr>
          <w:p w14:paraId="7977CA69" w14:textId="77777777" w:rsidR="00680C12" w:rsidRPr="002F464C" w:rsidRDefault="00680C12" w:rsidP="0078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to dotyczy wszystkich budynków. Informację można pozyskać od zarządców.</w:t>
            </w:r>
          </w:p>
        </w:tc>
      </w:tr>
      <w:tr w:rsidR="00680C12" w:rsidRPr="002F464C" w14:paraId="4698DFBF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25A60701" w14:textId="015E4E2A" w:rsidR="00680C12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80C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373A683D" w14:textId="77777777" w:rsidR="00680C12" w:rsidRPr="00551A0A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jakiej formie należy złożyć sprawozdanie?</w:t>
            </w:r>
          </w:p>
        </w:tc>
        <w:tc>
          <w:tcPr>
            <w:tcW w:w="6049" w:type="dxa"/>
            <w:vAlign w:val="center"/>
          </w:tcPr>
          <w:p w14:paraId="56BDB36A" w14:textId="77777777" w:rsidR="00680C12" w:rsidRPr="002F464C" w:rsidRDefault="00680C12" w:rsidP="0078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Elektronicznej przez ePuap lub tradycyjnej ale z nośnikiem, na którym będzie nagrany edytowalny arkusz.</w:t>
            </w:r>
          </w:p>
        </w:tc>
      </w:tr>
      <w:tr w:rsidR="00680C12" w:rsidRPr="002F464C" w14:paraId="0182D23E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506BE68D" w14:textId="28C33232" w:rsidR="00680C12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80C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69B33688" w14:textId="1A80835C" w:rsidR="00680C12" w:rsidRPr="00D80B8D" w:rsidRDefault="00135535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80C12" w:rsidRPr="00BE60F3">
              <w:rPr>
                <w:rFonts w:ascii="Arial" w:hAnsi="Arial" w:cs="Arial"/>
                <w:sz w:val="20"/>
                <w:szCs w:val="20"/>
              </w:rPr>
              <w:t xml:space="preserve">adzór budowlany nigdy nie </w:t>
            </w:r>
            <w:r>
              <w:rPr>
                <w:rFonts w:ascii="Arial" w:hAnsi="Arial" w:cs="Arial"/>
                <w:sz w:val="20"/>
                <w:szCs w:val="20"/>
              </w:rPr>
              <w:t>podaje</w:t>
            </w:r>
            <w:r w:rsidR="00680C12" w:rsidRPr="00BE60F3">
              <w:rPr>
                <w:rFonts w:ascii="Arial" w:hAnsi="Arial" w:cs="Arial"/>
                <w:sz w:val="20"/>
                <w:szCs w:val="20"/>
              </w:rPr>
              <w:t xml:space="preserve"> informacji czym budynki są ogrzewane</w:t>
            </w:r>
            <w:r>
              <w:rPr>
                <w:rFonts w:ascii="Arial" w:hAnsi="Arial" w:cs="Arial"/>
                <w:sz w:val="20"/>
                <w:szCs w:val="20"/>
              </w:rPr>
              <w:t xml:space="preserve">, skąd mamy brać </w:t>
            </w:r>
            <w:r w:rsidR="009F7936">
              <w:rPr>
                <w:rFonts w:ascii="Arial" w:hAnsi="Arial" w:cs="Arial"/>
                <w:sz w:val="20"/>
                <w:szCs w:val="20"/>
              </w:rPr>
              <w:t>wymagane dane</w:t>
            </w:r>
            <w:r w:rsidR="001F1F1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049" w:type="dxa"/>
            <w:vAlign w:val="center"/>
          </w:tcPr>
          <w:p w14:paraId="1B400169" w14:textId="11904290" w:rsidR="00680C12" w:rsidRPr="002F464C" w:rsidRDefault="007841D1" w:rsidP="0078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680C12">
              <w:rPr>
                <w:rFonts w:ascii="Arial" w:hAnsi="Arial" w:cs="Arial"/>
                <w:sz w:val="20"/>
                <w:szCs w:val="20"/>
              </w:rPr>
              <w:t>ekomenduje się prowadzenie własnej bazy inwentaryzacji budynków.</w:t>
            </w:r>
          </w:p>
        </w:tc>
      </w:tr>
      <w:tr w:rsidR="00680C12" w:rsidRPr="002F464C" w14:paraId="19F84068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12C857BD" w14:textId="06494162" w:rsidR="00680C12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80C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1FFFFD6B" w14:textId="774FF1A1" w:rsidR="00680C12" w:rsidRPr="00BE60F3" w:rsidRDefault="007E6A6A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</w:t>
            </w:r>
            <w:r w:rsidR="00680C12" w:rsidRPr="009300EE">
              <w:rPr>
                <w:rFonts w:ascii="Arial" w:hAnsi="Arial" w:cs="Arial"/>
                <w:sz w:val="20"/>
                <w:szCs w:val="20"/>
              </w:rPr>
              <w:t xml:space="preserve"> zarządca na pytanie ile zostało wymienionych kotłów odpowie, że nie ma takiej wiedzy</w:t>
            </w:r>
            <w:r>
              <w:rPr>
                <w:rFonts w:ascii="Arial" w:hAnsi="Arial" w:cs="Arial"/>
                <w:sz w:val="20"/>
                <w:szCs w:val="20"/>
              </w:rPr>
              <w:t>, to</w:t>
            </w:r>
            <w:r w:rsidR="00680C12" w:rsidRPr="009300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m</w:t>
            </w:r>
            <w:r w:rsidR="00680C12" w:rsidRPr="009300EE">
              <w:rPr>
                <w:rFonts w:ascii="Arial" w:hAnsi="Arial" w:cs="Arial"/>
                <w:sz w:val="20"/>
                <w:szCs w:val="20"/>
              </w:rPr>
              <w:t>amy wpisać brak danych?</w:t>
            </w:r>
          </w:p>
        </w:tc>
        <w:tc>
          <w:tcPr>
            <w:tcW w:w="6049" w:type="dxa"/>
            <w:vAlign w:val="center"/>
          </w:tcPr>
          <w:p w14:paraId="3AA9AA55" w14:textId="77777777" w:rsidR="00680C12" w:rsidRPr="002F464C" w:rsidRDefault="00680C12" w:rsidP="0078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tylko potwierdzone informacje o wymianie urządzeń można ująć w sprawozdaniu.</w:t>
            </w:r>
          </w:p>
        </w:tc>
      </w:tr>
      <w:tr w:rsidR="00680C12" w:rsidRPr="002F464C" w14:paraId="4ADBEB08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63CB9684" w14:textId="625D837B" w:rsidR="00680C12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80C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4D8BEDC7" w14:textId="32907836" w:rsidR="00680C12" w:rsidRPr="009300EE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F15B4">
              <w:rPr>
                <w:rFonts w:ascii="Arial" w:hAnsi="Arial" w:cs="Arial"/>
                <w:sz w:val="20"/>
                <w:szCs w:val="20"/>
              </w:rPr>
              <w:t>zy w sprawozdaniach wykazujemy wyłącznie budynki będące własnością gminy</w:t>
            </w:r>
            <w:r w:rsidR="007E6A6A">
              <w:rPr>
                <w:rFonts w:ascii="Arial" w:hAnsi="Arial" w:cs="Arial"/>
                <w:sz w:val="20"/>
                <w:szCs w:val="20"/>
              </w:rPr>
              <w:t>,</w:t>
            </w:r>
            <w:r w:rsidRPr="001F15B4">
              <w:rPr>
                <w:rFonts w:ascii="Arial" w:hAnsi="Arial" w:cs="Arial"/>
                <w:sz w:val="20"/>
                <w:szCs w:val="20"/>
              </w:rPr>
              <w:t xml:space="preserve"> czy wszystki</w:t>
            </w:r>
            <w:r w:rsidR="007841D1">
              <w:rPr>
                <w:rFonts w:ascii="Arial" w:hAnsi="Arial" w:cs="Arial"/>
                <w:sz w:val="20"/>
                <w:szCs w:val="20"/>
              </w:rPr>
              <w:t>e</w:t>
            </w:r>
            <w:r w:rsidRPr="001F15B4">
              <w:rPr>
                <w:rFonts w:ascii="Arial" w:hAnsi="Arial" w:cs="Arial"/>
                <w:sz w:val="20"/>
                <w:szCs w:val="20"/>
              </w:rPr>
              <w:t>, w tym stanowiących własność osób fizycznych?</w:t>
            </w:r>
          </w:p>
        </w:tc>
        <w:tc>
          <w:tcPr>
            <w:tcW w:w="6049" w:type="dxa"/>
            <w:vAlign w:val="center"/>
          </w:tcPr>
          <w:p w14:paraId="0C2DD3E5" w14:textId="519FF006" w:rsidR="00680C12" w:rsidRDefault="00680C12" w:rsidP="0078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F32A21">
              <w:rPr>
                <w:rFonts w:ascii="Arial" w:hAnsi="Arial" w:cs="Arial"/>
                <w:sz w:val="20"/>
                <w:szCs w:val="20"/>
              </w:rPr>
              <w:t>szystkie budynki, ponieważ we wszystkich budynkach wymiana źródła ogrzewania przyczynia się do osiągnięcia efektu ekologicznego</w:t>
            </w:r>
            <w:r w:rsidR="001F1F1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26C18C" w14:textId="77777777" w:rsidR="00680C12" w:rsidRPr="002F464C" w:rsidRDefault="00680C12" w:rsidP="00784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C12" w:rsidRPr="002F464C" w14:paraId="250F9A83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479802E8" w14:textId="39075496" w:rsidR="00680C12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80C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7D34D172" w14:textId="71F91A00" w:rsidR="00680C12" w:rsidRPr="006B76E8" w:rsidRDefault="00D87C2D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 s</w:t>
            </w:r>
            <w:r w:rsidR="00680C12">
              <w:rPr>
                <w:rFonts w:ascii="Arial" w:hAnsi="Arial" w:cs="Arial"/>
                <w:sz w:val="20"/>
                <w:szCs w:val="20"/>
              </w:rPr>
              <w:t>prawozdanie</w:t>
            </w:r>
            <w:r w:rsidR="00680C12" w:rsidRPr="000A6C1C">
              <w:rPr>
                <w:rFonts w:ascii="Arial" w:hAnsi="Arial" w:cs="Arial"/>
                <w:sz w:val="20"/>
                <w:szCs w:val="20"/>
              </w:rPr>
              <w:t xml:space="preserve"> dotyczy budynków mieszkalnych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680C12" w:rsidRPr="000A6C1C">
              <w:rPr>
                <w:rFonts w:ascii="Arial" w:hAnsi="Arial" w:cs="Arial"/>
                <w:sz w:val="20"/>
                <w:szCs w:val="20"/>
              </w:rPr>
              <w:t>użyteczności publicznej</w:t>
            </w:r>
            <w:r w:rsidR="00680C1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049" w:type="dxa"/>
            <w:vAlign w:val="center"/>
          </w:tcPr>
          <w:p w14:paraId="6E53EF48" w14:textId="77777777" w:rsidR="00680C12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422AF4">
              <w:rPr>
                <w:rFonts w:ascii="Arial" w:hAnsi="Arial" w:cs="Arial"/>
                <w:sz w:val="20"/>
                <w:szCs w:val="20"/>
              </w:rPr>
              <w:t>Tak, mieszkalnych i użyteczności publicznej.</w:t>
            </w:r>
          </w:p>
        </w:tc>
      </w:tr>
      <w:tr w:rsidR="00680C12" w:rsidRPr="002F464C" w14:paraId="6565DBAA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566C2040" w14:textId="206B9349" w:rsidR="00680C12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E44A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54C4B990" w14:textId="1FF61557" w:rsidR="00680C12" w:rsidRPr="00353830" w:rsidRDefault="00647CCE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niektórych gminach</w:t>
            </w:r>
            <w:r w:rsidR="00680C12" w:rsidRPr="00D011D3">
              <w:rPr>
                <w:rFonts w:ascii="Arial" w:hAnsi="Arial" w:cs="Arial"/>
                <w:sz w:val="20"/>
                <w:szCs w:val="20"/>
              </w:rPr>
              <w:t xml:space="preserve"> jest punkt informacyjny programu czyste powietrze</w:t>
            </w:r>
            <w:r w:rsidR="00C814B3">
              <w:rPr>
                <w:rFonts w:ascii="Arial" w:hAnsi="Arial" w:cs="Arial"/>
                <w:sz w:val="20"/>
                <w:szCs w:val="20"/>
              </w:rPr>
              <w:t>,</w:t>
            </w:r>
            <w:r w:rsidR="00680C12" w:rsidRPr="00D011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4AE">
              <w:rPr>
                <w:rFonts w:ascii="Arial" w:hAnsi="Arial" w:cs="Arial"/>
                <w:sz w:val="20"/>
                <w:szCs w:val="20"/>
              </w:rPr>
              <w:t>czy ujmować to w sprawozdaniu?</w:t>
            </w:r>
          </w:p>
        </w:tc>
        <w:tc>
          <w:tcPr>
            <w:tcW w:w="6049" w:type="dxa"/>
            <w:vAlign w:val="center"/>
          </w:tcPr>
          <w:p w14:paraId="1A0FA627" w14:textId="1B3CE6DE" w:rsidR="00680C12" w:rsidRPr="00422AF4" w:rsidRDefault="000E44AE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w zakładce działania dodatkowe.</w:t>
            </w:r>
          </w:p>
        </w:tc>
      </w:tr>
      <w:tr w:rsidR="00680C12" w:rsidRPr="002F464C" w14:paraId="39808C69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1242D69F" w14:textId="4304D656" w:rsidR="00680C12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E44AE">
              <w:rPr>
                <w:rFonts w:ascii="Arial" w:hAnsi="Arial" w:cs="Arial"/>
                <w:sz w:val="20"/>
                <w:szCs w:val="20"/>
              </w:rPr>
              <w:t>1</w:t>
            </w:r>
            <w:r w:rsidR="00680C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3D8F134E" w14:textId="284EC781" w:rsidR="00680C12" w:rsidRPr="005C7610" w:rsidRDefault="00AB63F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680C12" w:rsidRPr="00C71A0B">
              <w:rPr>
                <w:rFonts w:ascii="Arial" w:hAnsi="Arial" w:cs="Arial"/>
                <w:sz w:val="20"/>
                <w:szCs w:val="20"/>
              </w:rPr>
              <w:t>eśli w sprawozdaniu wpiszemy brak danych  w zakresie liczby zlikwidowanych kotłów czy to będzie zaakceptowane przez Urząd Marszałkowski? Czy jakieś konsekwencje będą wyciągane w stosunku do tych gmin?</w:t>
            </w:r>
          </w:p>
        </w:tc>
        <w:tc>
          <w:tcPr>
            <w:tcW w:w="6049" w:type="dxa"/>
            <w:vAlign w:val="center"/>
          </w:tcPr>
          <w:p w14:paraId="34E46842" w14:textId="723038A9" w:rsidR="00680C12" w:rsidRPr="00422AF4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DD44F7">
              <w:rPr>
                <w:rFonts w:ascii="Arial" w:hAnsi="Arial" w:cs="Arial"/>
                <w:sz w:val="20"/>
                <w:szCs w:val="20"/>
              </w:rPr>
              <w:t xml:space="preserve">Realizacja zadań będzie kontrolowana przez inspekcję, ale w jaki sposób i jakie będą wytyczne kontroli, </w:t>
            </w:r>
            <w:r w:rsidR="00C814B3">
              <w:rPr>
                <w:rFonts w:ascii="Arial" w:hAnsi="Arial" w:cs="Arial"/>
                <w:sz w:val="20"/>
                <w:szCs w:val="20"/>
              </w:rPr>
              <w:t xml:space="preserve">to pytanie </w:t>
            </w:r>
            <w:r w:rsidRPr="00DD44F7">
              <w:rPr>
                <w:rFonts w:ascii="Arial" w:hAnsi="Arial" w:cs="Arial"/>
                <w:sz w:val="20"/>
                <w:szCs w:val="20"/>
              </w:rPr>
              <w:t>proszę skierować do WIOŚ.</w:t>
            </w:r>
          </w:p>
        </w:tc>
      </w:tr>
      <w:tr w:rsidR="00680C12" w:rsidRPr="002F464C" w14:paraId="63D25342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13976938" w14:textId="2298FB4D" w:rsidR="00680C12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E44A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17B9B287" w14:textId="714870EF" w:rsidR="00680C12" w:rsidRPr="00C71A0B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66771D">
              <w:rPr>
                <w:rFonts w:ascii="Arial" w:hAnsi="Arial" w:cs="Arial"/>
                <w:sz w:val="20"/>
                <w:szCs w:val="20"/>
              </w:rPr>
              <w:t xml:space="preserve">Mieszkańcy bardzo niechętnie podchodzą do podawania danych jeśli nie muszą tego robić bo nie </w:t>
            </w:r>
            <w:r w:rsidRPr="0066771D">
              <w:rPr>
                <w:rFonts w:ascii="Arial" w:hAnsi="Arial" w:cs="Arial"/>
                <w:sz w:val="20"/>
                <w:szCs w:val="20"/>
              </w:rPr>
              <w:lastRenderedPageBreak/>
              <w:t>wynika to z żadnego przepisu, a odkąd pojawił się obowiązek złożenia deklaracji do CEEB, wręcz nie chcą podawać dodatkowych danych</w:t>
            </w:r>
            <w:r w:rsidR="00AB63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49" w:type="dxa"/>
            <w:vAlign w:val="center"/>
          </w:tcPr>
          <w:p w14:paraId="4A02ADCC" w14:textId="77777777" w:rsidR="00680C12" w:rsidRPr="00422AF4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Dobrą praktyką jest kolportaż ulotek informujących mieszkańców o prowadzonej akcji, wówczas mieszkańcy nie mają wrażenia, że ktoś obcy chce pozyskać takie szczegółowe dane.</w:t>
            </w:r>
          </w:p>
        </w:tc>
      </w:tr>
      <w:tr w:rsidR="00680C12" w:rsidRPr="002F464C" w14:paraId="49EBA3AD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0E1B917B" w14:textId="6F462857" w:rsidR="00680C12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E44AE">
              <w:rPr>
                <w:rFonts w:ascii="Arial" w:hAnsi="Arial" w:cs="Arial"/>
                <w:sz w:val="20"/>
                <w:szCs w:val="20"/>
              </w:rPr>
              <w:t>3</w:t>
            </w:r>
            <w:r w:rsidR="00680C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323F9CA3" w14:textId="71867E2D" w:rsidR="00680C12" w:rsidRPr="006C5DC1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B7476D">
              <w:rPr>
                <w:rFonts w:ascii="Arial" w:hAnsi="Arial" w:cs="Arial"/>
                <w:sz w:val="20"/>
                <w:szCs w:val="20"/>
              </w:rPr>
              <w:t>ak zachęcać mieszkańców do likwidacji kotłów na paliwo stałe,</w:t>
            </w:r>
            <w:r w:rsidR="00AB63F2">
              <w:rPr>
                <w:rFonts w:ascii="Arial" w:hAnsi="Arial" w:cs="Arial"/>
                <w:sz w:val="20"/>
                <w:szCs w:val="20"/>
              </w:rPr>
              <w:t>?</w:t>
            </w:r>
            <w:r w:rsidRPr="00B74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63F2">
              <w:rPr>
                <w:rFonts w:ascii="Arial" w:hAnsi="Arial" w:cs="Arial"/>
                <w:sz w:val="20"/>
                <w:szCs w:val="20"/>
              </w:rPr>
              <w:t>D</w:t>
            </w:r>
            <w:r w:rsidRPr="00B7476D">
              <w:rPr>
                <w:rFonts w:ascii="Arial" w:hAnsi="Arial" w:cs="Arial"/>
                <w:sz w:val="20"/>
                <w:szCs w:val="20"/>
              </w:rPr>
              <w:t>odatek osłonowy dla opalających węglem jest wyższy niż dla tych co opalają gazem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49" w:type="dxa"/>
            <w:vAlign w:val="center"/>
          </w:tcPr>
          <w:p w14:paraId="4D68D622" w14:textId="77777777" w:rsidR="00680C12" w:rsidRPr="00422AF4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ma konieczności likwidacji kotłów na paliwo stałe, zlikwidować należy kotły niespełniające określonych w Uchwale Antysmogowej warunków. Nie ma zakazu eksploatacji urządzeń na paliwo stałe.</w:t>
            </w:r>
          </w:p>
        </w:tc>
      </w:tr>
      <w:tr w:rsidR="00680C12" w:rsidRPr="002F464C" w14:paraId="36173CC6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6FF30F11" w14:textId="30E90D98" w:rsidR="00680C12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E44AE">
              <w:rPr>
                <w:rFonts w:ascii="Arial" w:hAnsi="Arial" w:cs="Arial"/>
                <w:sz w:val="20"/>
                <w:szCs w:val="20"/>
              </w:rPr>
              <w:t>4</w:t>
            </w:r>
            <w:r w:rsidR="00680C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4708A2D8" w14:textId="77777777" w:rsidR="00680C12" w:rsidRPr="00B7476D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Niektóre Ośrodki Pomocy Społecznej uzależniają dodatek osłonowy od wprowadzonej deklaracji do CEEB.</w:t>
            </w:r>
          </w:p>
        </w:tc>
        <w:tc>
          <w:tcPr>
            <w:tcW w:w="6049" w:type="dxa"/>
            <w:vAlign w:val="center"/>
          </w:tcPr>
          <w:p w14:paraId="315C1ED2" w14:textId="0D9A1371" w:rsidR="00680C12" w:rsidRPr="00422AF4" w:rsidRDefault="00AB63F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80C12" w:rsidRPr="0037214A">
              <w:rPr>
                <w:rFonts w:ascii="Arial" w:hAnsi="Arial" w:cs="Arial"/>
                <w:sz w:val="20"/>
                <w:szCs w:val="20"/>
              </w:rPr>
              <w:t>o nie OPS uzale</w:t>
            </w:r>
            <w:r w:rsidR="00680C12">
              <w:rPr>
                <w:rFonts w:ascii="Arial" w:hAnsi="Arial" w:cs="Arial"/>
                <w:sz w:val="20"/>
                <w:szCs w:val="20"/>
              </w:rPr>
              <w:t>ż</w:t>
            </w:r>
            <w:r w:rsidR="00680C12" w:rsidRPr="0037214A">
              <w:rPr>
                <w:rFonts w:ascii="Arial" w:hAnsi="Arial" w:cs="Arial"/>
                <w:sz w:val="20"/>
                <w:szCs w:val="20"/>
              </w:rPr>
              <w:t>nia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680C12" w:rsidRPr="0037214A">
              <w:rPr>
                <w:rFonts w:ascii="Arial" w:hAnsi="Arial" w:cs="Arial"/>
                <w:sz w:val="20"/>
                <w:szCs w:val="20"/>
              </w:rPr>
              <w:t xml:space="preserve"> tylko ustawa o dodatku osłonowym m</w:t>
            </w:r>
            <w:r w:rsidR="00680C12">
              <w:rPr>
                <w:rFonts w:ascii="Arial" w:hAnsi="Arial" w:cs="Arial"/>
                <w:sz w:val="20"/>
                <w:szCs w:val="20"/>
              </w:rPr>
              <w:t>ó</w:t>
            </w:r>
            <w:r w:rsidR="00680C12" w:rsidRPr="0037214A">
              <w:rPr>
                <w:rFonts w:ascii="Arial" w:hAnsi="Arial" w:cs="Arial"/>
                <w:sz w:val="20"/>
                <w:szCs w:val="20"/>
              </w:rPr>
              <w:t xml:space="preserve">wi </w:t>
            </w:r>
            <w:r w:rsidR="000E44AE">
              <w:rPr>
                <w:rFonts w:ascii="Arial" w:hAnsi="Arial" w:cs="Arial"/>
                <w:sz w:val="20"/>
                <w:szCs w:val="20"/>
              </w:rPr>
              <w:br/>
            </w:r>
            <w:r w:rsidR="00680C12" w:rsidRPr="0037214A">
              <w:rPr>
                <w:rFonts w:ascii="Arial" w:hAnsi="Arial" w:cs="Arial"/>
                <w:sz w:val="20"/>
                <w:szCs w:val="20"/>
              </w:rPr>
              <w:t>o podwy</w:t>
            </w:r>
            <w:r w:rsidR="00680C12">
              <w:rPr>
                <w:rFonts w:ascii="Arial" w:hAnsi="Arial" w:cs="Arial"/>
                <w:sz w:val="20"/>
                <w:szCs w:val="20"/>
              </w:rPr>
              <w:t>ż</w:t>
            </w:r>
            <w:r w:rsidR="00680C12" w:rsidRPr="0037214A">
              <w:rPr>
                <w:rFonts w:ascii="Arial" w:hAnsi="Arial" w:cs="Arial"/>
                <w:sz w:val="20"/>
                <w:szCs w:val="20"/>
              </w:rPr>
              <w:t>szonej o 25% kwocie dodatku je</w:t>
            </w:r>
            <w:r w:rsidR="00680C12">
              <w:rPr>
                <w:rFonts w:ascii="Arial" w:hAnsi="Arial" w:cs="Arial"/>
                <w:sz w:val="20"/>
                <w:szCs w:val="20"/>
              </w:rPr>
              <w:t>ż</w:t>
            </w:r>
            <w:r w:rsidR="00680C12" w:rsidRPr="0037214A">
              <w:rPr>
                <w:rFonts w:ascii="Arial" w:hAnsi="Arial" w:cs="Arial"/>
                <w:sz w:val="20"/>
                <w:szCs w:val="20"/>
              </w:rPr>
              <w:t>eli źródło ciepła jest zgłoszone w CEEB</w:t>
            </w:r>
            <w:r w:rsidR="00680C12">
              <w:rPr>
                <w:rFonts w:ascii="Arial" w:hAnsi="Arial" w:cs="Arial"/>
                <w:sz w:val="20"/>
                <w:szCs w:val="20"/>
              </w:rPr>
              <w:t>. Stąd właśnie po dłuższym czasie braku nowych deklaracji  w CEEB, ponownie obserwowany jest wzrost liczby deklaracji.</w:t>
            </w:r>
          </w:p>
        </w:tc>
      </w:tr>
      <w:tr w:rsidR="00680C12" w:rsidRPr="002F464C" w14:paraId="7F7B11B2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15DDDD0C" w14:textId="6A04BCE9" w:rsidR="00680C12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E44AE">
              <w:rPr>
                <w:rFonts w:ascii="Arial" w:hAnsi="Arial" w:cs="Arial"/>
                <w:sz w:val="20"/>
                <w:szCs w:val="20"/>
              </w:rPr>
              <w:t>5</w:t>
            </w:r>
            <w:r w:rsidR="00680C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72F990A4" w14:textId="3EFAA4A1" w:rsidR="00680C12" w:rsidRPr="00266B2F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Jeśli zadan</w:t>
            </w:r>
            <w:r w:rsidR="00C814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 realizowane są ze środków własnych/ bez kosztów to wpisać należy „0 zł” w sprawozdaniu?</w:t>
            </w:r>
          </w:p>
        </w:tc>
        <w:tc>
          <w:tcPr>
            <w:tcW w:w="6049" w:type="dxa"/>
            <w:vAlign w:val="center"/>
          </w:tcPr>
          <w:p w14:paraId="6B2EDA56" w14:textId="77777777" w:rsidR="00680C12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 w ramach kosztów własnych.</w:t>
            </w:r>
          </w:p>
        </w:tc>
      </w:tr>
      <w:tr w:rsidR="00680C12" w:rsidRPr="002F464C" w14:paraId="317E9DCB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2F62CEA1" w14:textId="17E37F5F" w:rsidR="00680C12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E44AE">
              <w:rPr>
                <w:rFonts w:ascii="Arial" w:hAnsi="Arial" w:cs="Arial"/>
                <w:sz w:val="20"/>
                <w:szCs w:val="20"/>
              </w:rPr>
              <w:t>6</w:t>
            </w:r>
            <w:r w:rsidR="00680C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4AAD5673" w14:textId="77777777" w:rsidR="00680C12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jaki sposób przeprowadzać kontrole? Zgłoszeń jest 1-2 w roku, co zatem z pozostałymi?</w:t>
            </w:r>
          </w:p>
        </w:tc>
        <w:tc>
          <w:tcPr>
            <w:tcW w:w="6049" w:type="dxa"/>
            <w:vAlign w:val="center"/>
          </w:tcPr>
          <w:p w14:paraId="76DA5869" w14:textId="4A865BFE" w:rsidR="00680C12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Kontrole można przeprowadzać również losowo, aby zawęzić obszar kontroli można wybrać również budynki, poza terenem gdzie dostępna jest sieć gazowa</w:t>
            </w:r>
            <w:r w:rsidR="000E44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0C12" w:rsidRPr="002F464C" w14:paraId="569D4B4C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61785314" w14:textId="753BB9DC" w:rsidR="00680C12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E44AE">
              <w:rPr>
                <w:rFonts w:ascii="Arial" w:hAnsi="Arial" w:cs="Arial"/>
                <w:sz w:val="20"/>
                <w:szCs w:val="20"/>
              </w:rPr>
              <w:t>7</w:t>
            </w:r>
            <w:r w:rsidR="00680C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17B9D017" w14:textId="77777777" w:rsidR="00680C12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Kto powinien prowadzić kontrole?</w:t>
            </w:r>
          </w:p>
        </w:tc>
        <w:tc>
          <w:tcPr>
            <w:tcW w:w="6049" w:type="dxa"/>
            <w:vAlign w:val="center"/>
          </w:tcPr>
          <w:p w14:paraId="4E70C0B2" w14:textId="5E6C2691" w:rsidR="00680C12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Straż miejska, gminna lub upoważni</w:t>
            </w:r>
            <w:r w:rsidR="00C814B3">
              <w:rPr>
                <w:rFonts w:ascii="Arial" w:hAnsi="Arial" w:cs="Arial"/>
                <w:sz w:val="20"/>
                <w:szCs w:val="20"/>
              </w:rPr>
              <w:t>one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przez wójta, burmistrza lub prezydenta zgodnie z art. 379 ustawy PO</w:t>
            </w:r>
            <w:r w:rsidR="000E44AE">
              <w:rPr>
                <w:rFonts w:ascii="Arial" w:hAnsi="Arial" w:cs="Arial"/>
                <w:sz w:val="20"/>
                <w:szCs w:val="20"/>
              </w:rPr>
              <w:t>Ś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0C12" w:rsidRPr="002F464C" w14:paraId="41421A55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6B5E8C42" w14:textId="7CCCAE1F" w:rsidR="00680C12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E44AE">
              <w:rPr>
                <w:rFonts w:ascii="Arial" w:hAnsi="Arial" w:cs="Arial"/>
                <w:sz w:val="20"/>
                <w:szCs w:val="20"/>
              </w:rPr>
              <w:t>8</w:t>
            </w:r>
            <w:r w:rsidR="00680C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61BB712B" w14:textId="64FBA3B9" w:rsidR="00680C12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8726E6">
              <w:rPr>
                <w:rFonts w:ascii="Arial" w:hAnsi="Arial" w:cs="Arial"/>
                <w:sz w:val="20"/>
                <w:szCs w:val="20"/>
              </w:rPr>
              <w:t>eśli mieszkaniec zgłasza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726E6">
              <w:rPr>
                <w:rFonts w:ascii="Arial" w:hAnsi="Arial" w:cs="Arial"/>
                <w:sz w:val="20"/>
                <w:szCs w:val="20"/>
              </w:rPr>
              <w:t xml:space="preserve"> że sąsiad </w:t>
            </w:r>
            <w:r w:rsidR="00AB63F2">
              <w:rPr>
                <w:rFonts w:ascii="Arial" w:hAnsi="Arial" w:cs="Arial"/>
                <w:sz w:val="20"/>
                <w:szCs w:val="20"/>
              </w:rPr>
              <w:t>spala odpady</w:t>
            </w:r>
            <w:r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8726E6">
              <w:rPr>
                <w:rFonts w:ascii="Arial" w:hAnsi="Arial" w:cs="Arial"/>
                <w:sz w:val="20"/>
                <w:szCs w:val="20"/>
              </w:rPr>
              <w:t>w teren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Pr="008726E6">
              <w:rPr>
                <w:rFonts w:ascii="Arial" w:hAnsi="Arial" w:cs="Arial"/>
                <w:sz w:val="20"/>
                <w:szCs w:val="20"/>
              </w:rPr>
              <w:t xml:space="preserve"> nie </w:t>
            </w:r>
            <w:r w:rsidR="00AB63F2">
              <w:rPr>
                <w:rFonts w:ascii="Arial" w:hAnsi="Arial" w:cs="Arial"/>
                <w:sz w:val="20"/>
                <w:szCs w:val="20"/>
              </w:rPr>
              <w:t xml:space="preserve">widać </w:t>
            </w:r>
            <w:r w:rsidRPr="008726E6">
              <w:rPr>
                <w:rFonts w:ascii="Arial" w:hAnsi="Arial" w:cs="Arial"/>
                <w:sz w:val="20"/>
                <w:szCs w:val="20"/>
              </w:rPr>
              <w:t>dym</w:t>
            </w:r>
            <w:r w:rsidR="00AB63F2">
              <w:rPr>
                <w:rFonts w:ascii="Arial" w:hAnsi="Arial" w:cs="Arial"/>
                <w:sz w:val="20"/>
                <w:szCs w:val="20"/>
              </w:rPr>
              <w:t xml:space="preserve">u, czy </w:t>
            </w:r>
            <w:r>
              <w:rPr>
                <w:rFonts w:ascii="Arial" w:hAnsi="Arial" w:cs="Arial"/>
                <w:sz w:val="20"/>
                <w:szCs w:val="20"/>
              </w:rPr>
              <w:t xml:space="preserve">należy wykonać </w:t>
            </w:r>
            <w:r w:rsidRPr="008726E6">
              <w:rPr>
                <w:rFonts w:ascii="Arial" w:hAnsi="Arial" w:cs="Arial"/>
                <w:sz w:val="20"/>
                <w:szCs w:val="20"/>
              </w:rPr>
              <w:t>notatkę służbową</w:t>
            </w:r>
            <w:r w:rsidR="000E44AE">
              <w:rPr>
                <w:rFonts w:ascii="Arial" w:hAnsi="Arial" w:cs="Arial"/>
                <w:sz w:val="20"/>
                <w:szCs w:val="20"/>
              </w:rPr>
              <w:t>,</w:t>
            </w:r>
            <w:r w:rsidRPr="008726E6">
              <w:rPr>
                <w:rFonts w:ascii="Arial" w:hAnsi="Arial" w:cs="Arial"/>
                <w:sz w:val="20"/>
                <w:szCs w:val="20"/>
              </w:rPr>
              <w:t xml:space="preserve"> że nie spala odpadów</w:t>
            </w:r>
            <w:r w:rsidR="00AB63F2">
              <w:rPr>
                <w:rFonts w:ascii="Arial" w:hAnsi="Arial" w:cs="Arial"/>
                <w:sz w:val="20"/>
                <w:szCs w:val="20"/>
              </w:rPr>
              <w:t>?</w:t>
            </w:r>
            <w:r w:rsidRPr="008726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49" w:type="dxa"/>
            <w:vAlign w:val="center"/>
          </w:tcPr>
          <w:p w14:paraId="6EF17C80" w14:textId="6DEED534" w:rsidR="00680C12" w:rsidRDefault="00AB63F2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</w:t>
            </w:r>
            <w:r w:rsidR="00680C12">
              <w:rPr>
                <w:rFonts w:ascii="Arial" w:hAnsi="Arial" w:cs="Arial"/>
                <w:sz w:val="20"/>
                <w:szCs w:val="20"/>
              </w:rPr>
              <w:t xml:space="preserve"> przeprowadzić pełną procedurę kontroli i sporządzić notatkę z jej wyniku.</w:t>
            </w:r>
          </w:p>
        </w:tc>
      </w:tr>
      <w:tr w:rsidR="00DE3B6D" w:rsidRPr="00DE3B6D" w14:paraId="7799CE37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23205B6B" w14:textId="6D3A4163" w:rsidR="00680C12" w:rsidRPr="00CA4CF5" w:rsidRDefault="000E44AE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680C12" w:rsidRPr="00CA4C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17CC0731" w14:textId="08EE7E06" w:rsidR="00680C12" w:rsidRPr="00CA4CF5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CA4CF5">
              <w:rPr>
                <w:rFonts w:ascii="Arial" w:hAnsi="Arial" w:cs="Arial"/>
                <w:sz w:val="20"/>
                <w:szCs w:val="20"/>
              </w:rPr>
              <w:t>W gminach miejsko-wiejskich mamy wykonać 10 kontroli tzn. na 10 nieruchomościach czy 10 kontroli</w:t>
            </w:r>
            <w:r w:rsidR="00CA4CF5" w:rsidRPr="00CA4CF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049" w:type="dxa"/>
            <w:vAlign w:val="center"/>
          </w:tcPr>
          <w:p w14:paraId="093CABDC" w14:textId="77777777" w:rsidR="00680C12" w:rsidRPr="00CA4CF5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CA4CF5">
              <w:rPr>
                <w:rFonts w:ascii="Arial" w:hAnsi="Arial" w:cs="Arial"/>
                <w:sz w:val="20"/>
                <w:szCs w:val="20"/>
              </w:rPr>
              <w:t>W 10 nieruchomościach.</w:t>
            </w:r>
          </w:p>
        </w:tc>
      </w:tr>
      <w:tr w:rsidR="00DE3B6D" w:rsidRPr="00DE3B6D" w14:paraId="6E5EE1DD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62891621" w14:textId="3D2F2F91" w:rsidR="00680C12" w:rsidRPr="00CA4CF5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7164C">
              <w:rPr>
                <w:rFonts w:ascii="Arial" w:hAnsi="Arial" w:cs="Arial"/>
                <w:sz w:val="20"/>
                <w:szCs w:val="20"/>
              </w:rPr>
              <w:t>0</w:t>
            </w:r>
            <w:r w:rsidR="00680C12" w:rsidRPr="00CA4C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1496B9CF" w14:textId="77777777" w:rsidR="00680C12" w:rsidRPr="00CA4CF5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CA4CF5">
              <w:rPr>
                <w:rFonts w:ascii="Arial" w:hAnsi="Arial" w:cs="Arial"/>
                <w:sz w:val="20"/>
                <w:szCs w:val="20"/>
              </w:rPr>
              <w:t>Jakie dokumenty należy sporządzić z takiej kontroli? Czy wystarczy notatka służbowa?</w:t>
            </w:r>
          </w:p>
        </w:tc>
        <w:tc>
          <w:tcPr>
            <w:tcW w:w="6049" w:type="dxa"/>
            <w:vAlign w:val="center"/>
          </w:tcPr>
          <w:p w14:paraId="7562E7AE" w14:textId="54052C87" w:rsidR="00680C12" w:rsidRPr="00CA4CF5" w:rsidRDefault="0057164C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680C12" w:rsidRPr="00CA4CF5">
              <w:rPr>
                <w:rFonts w:ascii="Arial" w:hAnsi="Arial" w:cs="Arial"/>
                <w:sz w:val="20"/>
                <w:szCs w:val="20"/>
              </w:rPr>
              <w:t xml:space="preserve"> kontroli sporządza się protokół kontroli.</w:t>
            </w:r>
          </w:p>
        </w:tc>
      </w:tr>
      <w:tr w:rsidR="00CA4CF5" w:rsidRPr="00CA4CF5" w14:paraId="748BC0B9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490BCB9A" w14:textId="068D257A" w:rsidR="00680C12" w:rsidRPr="0057164C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57164C">
              <w:rPr>
                <w:rFonts w:ascii="Arial" w:hAnsi="Arial" w:cs="Arial"/>
                <w:sz w:val="20"/>
                <w:szCs w:val="20"/>
              </w:rPr>
              <w:t>2</w:t>
            </w:r>
            <w:r w:rsidR="0057164C" w:rsidRPr="0057164C">
              <w:rPr>
                <w:rFonts w:ascii="Arial" w:hAnsi="Arial" w:cs="Arial"/>
                <w:sz w:val="20"/>
                <w:szCs w:val="20"/>
              </w:rPr>
              <w:t>1</w:t>
            </w:r>
            <w:r w:rsidR="00680C12" w:rsidRPr="005716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52255A11" w14:textId="77777777" w:rsidR="00680C12" w:rsidRPr="00CA4CF5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CA4CF5">
              <w:rPr>
                <w:rFonts w:ascii="Arial" w:hAnsi="Arial" w:cs="Arial"/>
                <w:sz w:val="20"/>
                <w:szCs w:val="20"/>
              </w:rPr>
              <w:t>Uchwały antysmogowe dotyczą instalacji, a nie rodzaju stosowanego paliwa. W jaki sposób będą przebiegały kontrole jakości kotłów, kominków itd?</w:t>
            </w:r>
          </w:p>
        </w:tc>
        <w:tc>
          <w:tcPr>
            <w:tcW w:w="6049" w:type="dxa"/>
            <w:vAlign w:val="center"/>
          </w:tcPr>
          <w:p w14:paraId="7DFD2BF1" w14:textId="76A98668" w:rsidR="00680C12" w:rsidRPr="00CA4CF5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CA4CF5">
              <w:rPr>
                <w:rFonts w:ascii="Arial" w:hAnsi="Arial" w:cs="Arial"/>
                <w:sz w:val="20"/>
                <w:szCs w:val="20"/>
              </w:rPr>
              <w:t>Tak jak obecne kontrole palenisk</w:t>
            </w:r>
            <w:r w:rsidR="00CA4CF5" w:rsidRPr="00CA4CF5">
              <w:rPr>
                <w:rFonts w:ascii="Arial" w:hAnsi="Arial" w:cs="Arial"/>
                <w:sz w:val="20"/>
                <w:szCs w:val="20"/>
              </w:rPr>
              <w:t>.</w:t>
            </w:r>
            <w:r w:rsidR="000E44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CF5" w:rsidRPr="00CA4CF5">
              <w:rPr>
                <w:rFonts w:ascii="Arial" w:hAnsi="Arial" w:cs="Arial"/>
                <w:sz w:val="20"/>
                <w:szCs w:val="20"/>
              </w:rPr>
              <w:t>K</w:t>
            </w:r>
            <w:r w:rsidRPr="00CA4CF5">
              <w:rPr>
                <w:rFonts w:ascii="Arial" w:hAnsi="Arial" w:cs="Arial"/>
                <w:sz w:val="20"/>
                <w:szCs w:val="20"/>
              </w:rPr>
              <w:t>ontroli będzie dodatkowo podlegała tabliczka znamionowa kotła.</w:t>
            </w:r>
          </w:p>
        </w:tc>
      </w:tr>
      <w:tr w:rsidR="00DE3B6D" w:rsidRPr="00DE3B6D" w14:paraId="2E0359AB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306D62EF" w14:textId="427061E0" w:rsidR="00680C12" w:rsidRPr="00CA4CF5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A2F1E">
              <w:rPr>
                <w:rFonts w:ascii="Arial" w:hAnsi="Arial" w:cs="Arial"/>
                <w:sz w:val="20"/>
                <w:szCs w:val="20"/>
              </w:rPr>
              <w:t>2</w:t>
            </w:r>
            <w:r w:rsidR="00680C12" w:rsidRPr="00CA4C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16412DFD" w14:textId="08A790A7" w:rsidR="00680C12" w:rsidRPr="00CA4CF5" w:rsidRDefault="00CA4CF5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CA4CF5">
              <w:rPr>
                <w:rFonts w:ascii="Arial" w:hAnsi="Arial" w:cs="Arial"/>
                <w:sz w:val="20"/>
                <w:szCs w:val="20"/>
              </w:rPr>
              <w:t>Jak wykonać inwentaryzację wszystkich źródeł emisji w gminie?</w:t>
            </w:r>
          </w:p>
        </w:tc>
        <w:tc>
          <w:tcPr>
            <w:tcW w:w="6049" w:type="dxa"/>
            <w:vAlign w:val="center"/>
          </w:tcPr>
          <w:p w14:paraId="5D8E0FDC" w14:textId="1F65026E" w:rsidR="00680C12" w:rsidRPr="00CA4CF5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CA4CF5">
              <w:rPr>
                <w:rFonts w:ascii="Arial" w:hAnsi="Arial" w:cs="Arial"/>
                <w:sz w:val="20"/>
                <w:szCs w:val="20"/>
              </w:rPr>
              <w:t>Można zastosować małe kroki jak np. zachęcenie mieszkańców do wypełnienia ankiety w momencie załatwiania innych spraw w Urzędzie czy też udostępnić ankietę na stronie Urzędu.</w:t>
            </w:r>
          </w:p>
        </w:tc>
      </w:tr>
      <w:tr w:rsidR="00DE3B6D" w:rsidRPr="00DE3B6D" w14:paraId="03DEBC6F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5193BA6E" w14:textId="62115C1B" w:rsidR="00680C12" w:rsidRPr="00DE3B6D" w:rsidRDefault="007E4F3B" w:rsidP="006E32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A2F1E">
              <w:rPr>
                <w:rFonts w:ascii="Arial" w:hAnsi="Arial" w:cs="Arial"/>
                <w:sz w:val="20"/>
                <w:szCs w:val="20"/>
              </w:rPr>
              <w:t>3</w:t>
            </w:r>
            <w:r w:rsidR="00680C12" w:rsidRPr="00DE3B6D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32DA53FB" w14:textId="61ACA5AE" w:rsidR="00680C12" w:rsidRPr="00F41CA2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F41CA2">
              <w:rPr>
                <w:rFonts w:ascii="Arial" w:hAnsi="Arial" w:cs="Arial"/>
                <w:sz w:val="20"/>
                <w:szCs w:val="20"/>
              </w:rPr>
              <w:t>Czy działanie bez efektu ekologicznego - wymiana kotła gazowego na nowoczesny gazowy - należy wykazać do sprawozdania czy pominąć?</w:t>
            </w:r>
          </w:p>
        </w:tc>
        <w:tc>
          <w:tcPr>
            <w:tcW w:w="6049" w:type="dxa"/>
            <w:vAlign w:val="center"/>
          </w:tcPr>
          <w:p w14:paraId="7CD49ED8" w14:textId="77777777" w:rsidR="00680C12" w:rsidRPr="00F41CA2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F41CA2">
              <w:rPr>
                <w:rFonts w:ascii="Arial" w:hAnsi="Arial" w:cs="Arial"/>
                <w:sz w:val="20"/>
                <w:szCs w:val="20"/>
              </w:rPr>
              <w:t>Nie, efekt ekologiczny oceniany byłby jeśli zlikwidowano by kocioł węglowy pozaklasowy na kocioł gazowy.</w:t>
            </w:r>
          </w:p>
        </w:tc>
      </w:tr>
      <w:tr w:rsidR="00DE3B6D" w:rsidRPr="00DE3B6D" w14:paraId="6D9CC72E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2F37AEF6" w14:textId="6C29EDB7" w:rsidR="00680C12" w:rsidRPr="00F41CA2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A2F1E">
              <w:rPr>
                <w:rFonts w:ascii="Arial" w:hAnsi="Arial" w:cs="Arial"/>
                <w:sz w:val="20"/>
                <w:szCs w:val="20"/>
              </w:rPr>
              <w:t>4</w:t>
            </w:r>
            <w:r w:rsidR="00680C12" w:rsidRPr="00F41C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5A0683C2" w14:textId="62CA7153" w:rsidR="00680C12" w:rsidRPr="00F41CA2" w:rsidRDefault="00F41CA2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F41CA2">
              <w:rPr>
                <w:rFonts w:ascii="Arial" w:hAnsi="Arial" w:cs="Arial"/>
                <w:sz w:val="20"/>
                <w:szCs w:val="20"/>
              </w:rPr>
              <w:t>Czy w sprawozdaniu należy p</w:t>
            </w:r>
            <w:r w:rsidR="00680C12" w:rsidRPr="00F41CA2">
              <w:rPr>
                <w:rFonts w:ascii="Arial" w:hAnsi="Arial" w:cs="Arial"/>
                <w:sz w:val="20"/>
                <w:szCs w:val="20"/>
              </w:rPr>
              <w:t xml:space="preserve">odać ilość </w:t>
            </w:r>
            <w:r w:rsidRPr="00F41CA2">
              <w:rPr>
                <w:rFonts w:ascii="Arial" w:hAnsi="Arial" w:cs="Arial"/>
                <w:sz w:val="20"/>
                <w:szCs w:val="20"/>
              </w:rPr>
              <w:t xml:space="preserve">wydanych </w:t>
            </w:r>
            <w:r w:rsidR="00680C12" w:rsidRPr="00F41CA2">
              <w:rPr>
                <w:rFonts w:ascii="Arial" w:hAnsi="Arial" w:cs="Arial"/>
                <w:sz w:val="20"/>
                <w:szCs w:val="20"/>
              </w:rPr>
              <w:t xml:space="preserve">pozwoleń </w:t>
            </w:r>
            <w:r w:rsidRPr="00F41CA2">
              <w:rPr>
                <w:rFonts w:ascii="Arial" w:hAnsi="Arial" w:cs="Arial"/>
                <w:sz w:val="20"/>
                <w:szCs w:val="20"/>
              </w:rPr>
              <w:t>dotyczących emisyjności</w:t>
            </w:r>
            <w:r w:rsidR="00680C12" w:rsidRPr="00F41CA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049" w:type="dxa"/>
            <w:vAlign w:val="center"/>
          </w:tcPr>
          <w:p w14:paraId="46F9862A" w14:textId="4007424B" w:rsidR="00680C12" w:rsidRPr="00F41CA2" w:rsidRDefault="00F41CA2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F41CA2">
              <w:rPr>
                <w:rFonts w:ascii="Arial" w:hAnsi="Arial" w:cs="Arial"/>
                <w:sz w:val="20"/>
                <w:szCs w:val="20"/>
              </w:rPr>
              <w:t>I</w:t>
            </w:r>
            <w:r w:rsidR="00680C12" w:rsidRPr="00F41CA2">
              <w:rPr>
                <w:rFonts w:ascii="Arial" w:hAnsi="Arial" w:cs="Arial"/>
                <w:sz w:val="20"/>
                <w:szCs w:val="20"/>
              </w:rPr>
              <w:t>nformację o zmianach w wydanych pozwoleniach można ująć dobrowolnie w zakładce „działania dodatkowe” i wówczas ująć tam tylko zmiany w wydanych w 2021 roku pozwoleniach wpływając</w:t>
            </w:r>
            <w:r w:rsidRPr="00F41CA2">
              <w:rPr>
                <w:rFonts w:ascii="Arial" w:hAnsi="Arial" w:cs="Arial"/>
                <w:sz w:val="20"/>
                <w:szCs w:val="20"/>
              </w:rPr>
              <w:t>ych</w:t>
            </w:r>
            <w:r w:rsidR="00680C12" w:rsidRPr="00F41CA2">
              <w:rPr>
                <w:rFonts w:ascii="Arial" w:hAnsi="Arial" w:cs="Arial"/>
                <w:sz w:val="20"/>
                <w:szCs w:val="20"/>
              </w:rPr>
              <w:t xml:space="preserve"> na ograniczenie emisji</w:t>
            </w:r>
            <w:r w:rsidRPr="00F41CA2">
              <w:rPr>
                <w:rFonts w:ascii="Arial" w:hAnsi="Arial" w:cs="Arial"/>
                <w:sz w:val="20"/>
                <w:szCs w:val="20"/>
              </w:rPr>
              <w:t>,</w:t>
            </w:r>
            <w:r w:rsidR="00680C12" w:rsidRPr="00F41CA2">
              <w:rPr>
                <w:rFonts w:ascii="Arial" w:hAnsi="Arial" w:cs="Arial"/>
                <w:sz w:val="20"/>
                <w:szCs w:val="20"/>
              </w:rPr>
              <w:t xml:space="preserve"> substancji objętych </w:t>
            </w:r>
            <w:r w:rsidRPr="00F41CA2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680C12" w:rsidRPr="00F41CA2">
              <w:rPr>
                <w:rFonts w:ascii="Arial" w:hAnsi="Arial" w:cs="Arial"/>
                <w:sz w:val="20"/>
                <w:szCs w:val="20"/>
              </w:rPr>
              <w:t>POP.</w:t>
            </w:r>
          </w:p>
        </w:tc>
      </w:tr>
      <w:tr w:rsidR="00F41CA2" w:rsidRPr="00F41CA2" w14:paraId="6258813A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32922C51" w14:textId="29E27D6E" w:rsidR="00680C12" w:rsidRPr="00F41CA2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A2F1E">
              <w:rPr>
                <w:rFonts w:ascii="Arial" w:hAnsi="Arial" w:cs="Arial"/>
                <w:sz w:val="20"/>
                <w:szCs w:val="20"/>
              </w:rPr>
              <w:t>5</w:t>
            </w:r>
            <w:r w:rsidR="00680C12" w:rsidRPr="00F41C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1C60F2B9" w14:textId="3CD37EF2" w:rsidR="00680C12" w:rsidRPr="00F41CA2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F41CA2">
              <w:rPr>
                <w:rFonts w:ascii="Arial" w:hAnsi="Arial" w:cs="Arial"/>
                <w:sz w:val="20"/>
                <w:szCs w:val="20"/>
              </w:rPr>
              <w:t>W pozwoleniu n</w:t>
            </w:r>
            <w:r w:rsidR="00F41CA2" w:rsidRPr="00F41CA2">
              <w:rPr>
                <w:rFonts w:ascii="Arial" w:hAnsi="Arial" w:cs="Arial"/>
                <w:sz w:val="20"/>
                <w:szCs w:val="20"/>
              </w:rPr>
              <w:t>ałożono</w:t>
            </w:r>
            <w:r w:rsidRPr="00F41CA2">
              <w:rPr>
                <w:rFonts w:ascii="Arial" w:hAnsi="Arial" w:cs="Arial"/>
                <w:sz w:val="20"/>
                <w:szCs w:val="20"/>
              </w:rPr>
              <w:t xml:space="preserve"> obowiązek założenia 4 filtrów węglowych, </w:t>
            </w:r>
            <w:r w:rsidR="00F41CA2" w:rsidRPr="00F41CA2">
              <w:rPr>
                <w:rFonts w:ascii="Arial" w:hAnsi="Arial" w:cs="Arial"/>
                <w:sz w:val="20"/>
                <w:szCs w:val="20"/>
              </w:rPr>
              <w:t xml:space="preserve">co </w:t>
            </w:r>
            <w:r w:rsidRPr="00F41CA2">
              <w:rPr>
                <w:rFonts w:ascii="Arial" w:hAnsi="Arial" w:cs="Arial"/>
                <w:sz w:val="20"/>
                <w:szCs w:val="20"/>
              </w:rPr>
              <w:t xml:space="preserve">spowoduje zmniejszenie węglowodorów alifatycznych, </w:t>
            </w:r>
            <w:r w:rsidR="00F41CA2" w:rsidRPr="00F41CA2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Pr="00F41CA2">
              <w:rPr>
                <w:rFonts w:ascii="Arial" w:hAnsi="Arial" w:cs="Arial"/>
                <w:sz w:val="20"/>
                <w:szCs w:val="20"/>
              </w:rPr>
              <w:t xml:space="preserve">wykazać </w:t>
            </w:r>
            <w:r w:rsidR="00F41CA2" w:rsidRPr="00F41CA2">
              <w:rPr>
                <w:rFonts w:ascii="Arial" w:hAnsi="Arial" w:cs="Arial"/>
                <w:sz w:val="20"/>
                <w:szCs w:val="20"/>
              </w:rPr>
              <w:t>to w</w:t>
            </w:r>
            <w:r w:rsidRPr="00F41CA2">
              <w:rPr>
                <w:rFonts w:ascii="Arial" w:hAnsi="Arial" w:cs="Arial"/>
                <w:sz w:val="20"/>
                <w:szCs w:val="20"/>
              </w:rPr>
              <w:t xml:space="preserve"> sprawozdani</w:t>
            </w:r>
            <w:r w:rsidR="00F41CA2" w:rsidRPr="00F41CA2">
              <w:rPr>
                <w:rFonts w:ascii="Arial" w:hAnsi="Arial" w:cs="Arial"/>
                <w:sz w:val="20"/>
                <w:szCs w:val="20"/>
              </w:rPr>
              <w:t>u</w:t>
            </w:r>
            <w:r w:rsidRPr="00F41CA2"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</w:tc>
        <w:tc>
          <w:tcPr>
            <w:tcW w:w="6049" w:type="dxa"/>
            <w:vAlign w:val="center"/>
          </w:tcPr>
          <w:p w14:paraId="4E4C5B54" w14:textId="2AF39C5C" w:rsidR="00680C12" w:rsidRPr="00F41CA2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F41CA2">
              <w:rPr>
                <w:rFonts w:ascii="Arial" w:hAnsi="Arial" w:cs="Arial"/>
                <w:sz w:val="20"/>
                <w:szCs w:val="20"/>
              </w:rPr>
              <w:t xml:space="preserve">Nie, tylko pozwolenia, które dotyczą substancji objętych </w:t>
            </w:r>
            <w:r w:rsidR="00F41CA2" w:rsidRPr="00F41CA2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F41CA2">
              <w:rPr>
                <w:rFonts w:ascii="Arial" w:hAnsi="Arial" w:cs="Arial"/>
                <w:sz w:val="20"/>
                <w:szCs w:val="20"/>
              </w:rPr>
              <w:t>obowiązującym POP.</w:t>
            </w:r>
          </w:p>
        </w:tc>
      </w:tr>
      <w:tr w:rsidR="00DE3B6D" w:rsidRPr="00F41CA2" w14:paraId="4148613B" w14:textId="77777777" w:rsidTr="007841D1">
        <w:trPr>
          <w:trHeight w:val="340"/>
        </w:trPr>
        <w:tc>
          <w:tcPr>
            <w:tcW w:w="516" w:type="dxa"/>
            <w:vAlign w:val="center"/>
          </w:tcPr>
          <w:p w14:paraId="56211629" w14:textId="55B7C7AC" w:rsidR="00680C12" w:rsidRPr="00F41CA2" w:rsidRDefault="007E4F3B" w:rsidP="006E3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E2654">
              <w:rPr>
                <w:rFonts w:ascii="Arial" w:hAnsi="Arial" w:cs="Arial"/>
                <w:sz w:val="20"/>
                <w:szCs w:val="20"/>
              </w:rPr>
              <w:t>6</w:t>
            </w:r>
            <w:r w:rsidR="00680C12" w:rsidRPr="00F41C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7" w:type="dxa"/>
            <w:vAlign w:val="center"/>
          </w:tcPr>
          <w:p w14:paraId="3A96D15F" w14:textId="77777777" w:rsidR="00680C12" w:rsidRPr="00F41CA2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F41CA2">
              <w:rPr>
                <w:rFonts w:ascii="Arial" w:hAnsi="Arial" w:cs="Arial"/>
                <w:sz w:val="20"/>
                <w:szCs w:val="20"/>
              </w:rPr>
              <w:t>W jaki sposób ująć nasadzanie drzew i krzewów?</w:t>
            </w:r>
          </w:p>
        </w:tc>
        <w:tc>
          <w:tcPr>
            <w:tcW w:w="6049" w:type="dxa"/>
            <w:vAlign w:val="center"/>
          </w:tcPr>
          <w:p w14:paraId="46EB05C0" w14:textId="77777777" w:rsidR="00680C12" w:rsidRPr="00F41CA2" w:rsidRDefault="00680C12" w:rsidP="006E321D">
            <w:pPr>
              <w:rPr>
                <w:rFonts w:ascii="Arial" w:hAnsi="Arial" w:cs="Arial"/>
                <w:sz w:val="20"/>
                <w:szCs w:val="20"/>
              </w:rPr>
            </w:pPr>
            <w:r w:rsidRPr="00F41CA2">
              <w:rPr>
                <w:rFonts w:ascii="Arial" w:hAnsi="Arial" w:cs="Arial"/>
                <w:sz w:val="20"/>
                <w:szCs w:val="20"/>
              </w:rPr>
              <w:t>Jako działanie wspomagające w zakładce „działania dodatkowe”</w:t>
            </w:r>
          </w:p>
        </w:tc>
      </w:tr>
    </w:tbl>
    <w:p w14:paraId="10C6DD0B" w14:textId="77777777" w:rsidR="000F34EB" w:rsidRPr="00F41CA2" w:rsidRDefault="000F34EB" w:rsidP="000F34EB">
      <w:pPr>
        <w:jc w:val="both"/>
        <w:rPr>
          <w:rFonts w:ascii="Arial" w:hAnsi="Arial" w:cs="Arial"/>
        </w:rPr>
      </w:pPr>
    </w:p>
    <w:p w14:paraId="316F93F5" w14:textId="77777777" w:rsidR="00E73CB1" w:rsidRPr="00DE3B6D" w:rsidRDefault="00E73CB1">
      <w:pPr>
        <w:rPr>
          <w:color w:val="FF0000"/>
        </w:rPr>
      </w:pPr>
    </w:p>
    <w:sectPr w:rsidR="00E73CB1" w:rsidRPr="00DE3B6D" w:rsidSect="007E2654">
      <w:pgSz w:w="11906" w:h="16838"/>
      <w:pgMar w:top="851" w:right="141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2B"/>
    <w:rsid w:val="000B1878"/>
    <w:rsid w:val="000E44AE"/>
    <w:rsid w:val="000F34EB"/>
    <w:rsid w:val="00135535"/>
    <w:rsid w:val="00141291"/>
    <w:rsid w:val="001F1F19"/>
    <w:rsid w:val="002F66A0"/>
    <w:rsid w:val="00553EEF"/>
    <w:rsid w:val="0057164C"/>
    <w:rsid w:val="00647CCE"/>
    <w:rsid w:val="00680C12"/>
    <w:rsid w:val="007841D1"/>
    <w:rsid w:val="007E2654"/>
    <w:rsid w:val="007E4F3B"/>
    <w:rsid w:val="007E6A6A"/>
    <w:rsid w:val="008A13E8"/>
    <w:rsid w:val="008B352B"/>
    <w:rsid w:val="00945F9F"/>
    <w:rsid w:val="009F7936"/>
    <w:rsid w:val="00AB63F2"/>
    <w:rsid w:val="00C814B3"/>
    <w:rsid w:val="00CA4CF5"/>
    <w:rsid w:val="00D56F47"/>
    <w:rsid w:val="00D87C2D"/>
    <w:rsid w:val="00DA2F1E"/>
    <w:rsid w:val="00DE3B6D"/>
    <w:rsid w:val="00E73CB1"/>
    <w:rsid w:val="00EF27FA"/>
    <w:rsid w:val="00F4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7708"/>
  <w15:chartTrackingRefBased/>
  <w15:docId w15:val="{46A606C8-7603-4B28-889D-2C320AF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Wachowicz</dc:creator>
  <cp:keywords/>
  <dc:description/>
  <cp:lastModifiedBy>Adrianna Wachowicz</cp:lastModifiedBy>
  <cp:revision>2</cp:revision>
  <dcterms:created xsi:type="dcterms:W3CDTF">2022-02-23T11:06:00Z</dcterms:created>
  <dcterms:modified xsi:type="dcterms:W3CDTF">2022-02-23T11:06:00Z</dcterms:modified>
</cp:coreProperties>
</file>