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67609C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</w:rPr>
      </w:pPr>
      <w:r w:rsidRPr="0067609C">
        <w:rPr>
          <w:rFonts w:ascii="Arial" w:hAnsi="Arial" w:cs="Arial"/>
        </w:rPr>
        <w:t>Formularz uwag, wniosków, opinii</w:t>
      </w:r>
    </w:p>
    <w:p w14:paraId="4726D1B5" w14:textId="77777777" w:rsidR="00292F96" w:rsidRPr="0067609C" w:rsidRDefault="005A0834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projekcie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dokumentu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7609C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5A0834" w:rsidRPr="0067609C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888" w14:textId="3317BF1A" w:rsidR="005A0834" w:rsidRPr="00C15FC4" w:rsidRDefault="00FB7346" w:rsidP="00264C6A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projekt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uchwały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Sejmiku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Województwa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Lubuskiego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zmieniając</w:t>
            </w:r>
            <w:r w:rsidR="00264C6A">
              <w:rPr>
                <w:rFonts w:ascii="Arial" w:hAnsi="Arial" w:cs="Arial"/>
                <w:bCs/>
                <w:sz w:val="24"/>
                <w:lang w:eastAsia="pl-PL"/>
              </w:rPr>
              <w:t>ej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uchwałę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w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sprawie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obszaru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chronionego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krajobrazu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o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nazwie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„Dolina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Szprotawki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”</w:t>
            </w:r>
          </w:p>
        </w:tc>
      </w:tr>
    </w:tbl>
    <w:p w14:paraId="6B28BC2E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14C81C3C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5BEFF672" w14:textId="77777777" w:rsidR="00292F96" w:rsidRPr="0067609C" w:rsidRDefault="00292F96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zgłaszającym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  <w:r w:rsidRPr="0067609C">
        <w:rPr>
          <w:rFonts w:ascii="Arial" w:hAnsi="Arial" w:cs="Arial"/>
          <w:b/>
          <w:sz w:val="20"/>
          <w:szCs w:val="20"/>
        </w:rPr>
        <w:tab/>
      </w:r>
      <w:r w:rsidRPr="0067609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7609C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7609C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  <w:p w14:paraId="0396821A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Osoba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</w:tc>
      </w:tr>
      <w:tr w:rsidR="00292F96" w:rsidRPr="0067609C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5A5744F8" w14:textId="77777777" w:rsidR="00292F96" w:rsidRPr="0067609C" w:rsidRDefault="00292F96" w:rsidP="00292F96">
      <w:pPr>
        <w:rPr>
          <w:rFonts w:ascii="Arial" w:hAnsi="Arial" w:cs="Arial"/>
          <w:i/>
          <w:sz w:val="20"/>
          <w:szCs w:val="20"/>
        </w:rPr>
      </w:pPr>
    </w:p>
    <w:p w14:paraId="60FDC545" w14:textId="77777777" w:rsidR="00292F96" w:rsidRPr="0067609C" w:rsidRDefault="00292F96" w:rsidP="00292F96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8"/>
        <w:gridCol w:w="3199"/>
        <w:gridCol w:w="3199"/>
        <w:gridCol w:w="2122"/>
      </w:tblGrid>
      <w:tr w:rsidR="00292F96" w:rsidRPr="0067609C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8B3FB6C" w:rsidR="00292F96" w:rsidRPr="0067609C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którego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odnosi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się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(np.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Paragra</w:t>
            </w:r>
            <w:r w:rsidR="00C15FC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propozycja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zmian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Odniesienie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0D4" w14:textId="77777777" w:rsidR="003804A8" w:rsidRDefault="003804A8" w:rsidP="00F95036">
      <w:r>
        <w:separator/>
      </w:r>
    </w:p>
  </w:endnote>
  <w:endnote w:type="continuationSeparator" w:id="0">
    <w:p w14:paraId="6B1B2902" w14:textId="77777777" w:rsidR="003804A8" w:rsidRDefault="003804A8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EndPr/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A6E1" w14:textId="77777777" w:rsidR="003804A8" w:rsidRDefault="003804A8" w:rsidP="00F95036">
      <w:r>
        <w:separator/>
      </w:r>
    </w:p>
  </w:footnote>
  <w:footnote w:type="continuationSeparator" w:id="0">
    <w:p w14:paraId="5A05CA91" w14:textId="77777777" w:rsidR="003804A8" w:rsidRDefault="003804A8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4C6A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04A8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65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B31E2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15FC4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455DF"/>
    <w:rsid w:val="00F507A0"/>
    <w:rsid w:val="00F56369"/>
    <w:rsid w:val="00F63378"/>
    <w:rsid w:val="00F70E60"/>
    <w:rsid w:val="00F77FBF"/>
    <w:rsid w:val="00F86203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2022-01-24T07:58:00Z</dcterms:created>
  <dcterms:modified xsi:type="dcterms:W3CDTF">2022-01-24T08:21:00Z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