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6883" w14:textId="77777777" w:rsidR="00681C95" w:rsidRDefault="00681C95" w:rsidP="007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52F47" w14:textId="77777777" w:rsidR="00681C95" w:rsidRPr="00681C95" w:rsidRDefault="00681C95" w:rsidP="00681C95">
      <w:pPr>
        <w:spacing w:after="0" w:line="240" w:lineRule="auto"/>
        <w:jc w:val="both"/>
        <w:rPr>
          <w:rFonts w:ascii="Arial Narrow" w:eastAsia="Calibri" w:hAnsi="Arial Narrow" w:cs="Times New Roman"/>
          <w:b/>
          <w:color w:val="000000" w:themeColor="text1"/>
          <w:sz w:val="24"/>
          <w:szCs w:val="24"/>
        </w:rPr>
      </w:pPr>
      <w:r w:rsidRPr="00681C95">
        <w:rPr>
          <w:rFonts w:ascii="Arial Narrow" w:eastAsia="Calibri" w:hAnsi="Arial Narrow" w:cs="Times New Roman"/>
          <w:b/>
          <w:color w:val="000000" w:themeColor="text1"/>
          <w:sz w:val="24"/>
          <w:szCs w:val="24"/>
        </w:rPr>
        <w:t>Klauzula informacyjna:</w:t>
      </w:r>
    </w:p>
    <w:p w14:paraId="4F53676C" w14:textId="77777777" w:rsidR="00681C95" w:rsidRPr="00681C95" w:rsidRDefault="00681C95" w:rsidP="00681C95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681C95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681C95">
        <w:rPr>
          <w:rFonts w:ascii="Arial Narrow" w:eastAsia="Calibri" w:hAnsi="Arial Narrow" w:cs="Times New Roman"/>
          <w:color w:val="000000" w:themeColor="text1"/>
          <w:sz w:val="24"/>
          <w:szCs w:val="24"/>
        </w:rPr>
        <w:br/>
        <w:t>o ochronie danych) (Dz.U.UE.L.119.1 z 04.05.2016)</w:t>
      </w:r>
      <w:r w:rsidRPr="00C344FE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zwanego dalej RODO</w:t>
      </w:r>
      <w:r w:rsidRPr="00681C95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informuję, iż:</w:t>
      </w:r>
    </w:p>
    <w:p w14:paraId="4DB36FA7" w14:textId="77777777" w:rsidR="00681C95" w:rsidRPr="00681C95" w:rsidRDefault="00681C95" w:rsidP="00681C95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681C95">
        <w:rPr>
          <w:rFonts w:ascii="Arial Narrow" w:eastAsia="Calibri" w:hAnsi="Arial Narrow" w:cs="Times New Roman"/>
          <w:color w:val="000000" w:themeColor="text1"/>
          <w:sz w:val="24"/>
          <w:szCs w:val="24"/>
        </w:rPr>
        <w:t>Administratorem Pani/Pana danych osobowych jest Województwo Lubuskie – Urząd Marszałkowski Województwa Lubuskiego z siedzibą w Zielonej Górze ul. Podgórna 7, 65-057 Zielona Góra.</w:t>
      </w:r>
    </w:p>
    <w:p w14:paraId="77CF3634" w14:textId="77777777" w:rsidR="00681C95" w:rsidRPr="00C344FE" w:rsidRDefault="00681C95" w:rsidP="00681C95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681C95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Kontakt z Inspektorem Ochrony Danych – </w:t>
      </w:r>
      <w:hyperlink r:id="rId5" w:history="1">
        <w:r w:rsidRPr="00681C95">
          <w:rPr>
            <w:rFonts w:ascii="Arial Narrow" w:eastAsia="Calibri" w:hAnsi="Arial Narrow" w:cs="Times New Roman"/>
            <w:color w:val="000000" w:themeColor="text1"/>
            <w:sz w:val="24"/>
            <w:szCs w:val="24"/>
            <w:u w:val="single"/>
          </w:rPr>
          <w:t>iodo@lubuskie.pl</w:t>
        </w:r>
      </w:hyperlink>
      <w:r w:rsidRPr="00681C95">
        <w:rPr>
          <w:rFonts w:ascii="Arial Narrow" w:eastAsia="Calibri" w:hAnsi="Arial Narrow" w:cs="Times New Roman"/>
          <w:color w:val="000000" w:themeColor="text1"/>
          <w:sz w:val="24"/>
          <w:szCs w:val="24"/>
        </w:rPr>
        <w:t>.</w:t>
      </w:r>
    </w:p>
    <w:p w14:paraId="635F4F3E" w14:textId="5ED2613A" w:rsidR="00681C95" w:rsidRPr="00C344FE" w:rsidRDefault="00681C95" w:rsidP="00681C95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681C95">
        <w:rPr>
          <w:rFonts w:ascii="Arial Narrow" w:eastAsia="Calibri" w:hAnsi="Arial Narrow" w:cs="Times New Roman"/>
          <w:color w:val="000000" w:themeColor="text1"/>
          <w:sz w:val="24"/>
          <w:szCs w:val="24"/>
        </w:rPr>
        <w:t>Pani/Pana</w:t>
      </w:r>
      <w:r w:rsidRPr="00C344FE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dane osobowe przetwarzane będą</w:t>
      </w:r>
      <w:r w:rsidRPr="00C344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344F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przetwarzane zgodnie z art. 6 ust. 1 lit. </w:t>
      </w:r>
      <w:r w:rsidR="005D4853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C344FE">
        <w:rPr>
          <w:rFonts w:ascii="Arial Narrow" w:eastAsia="Times New Roman" w:hAnsi="Arial Narrow" w:cs="Times New Roman"/>
          <w:sz w:val="24"/>
          <w:szCs w:val="24"/>
          <w:lang w:eastAsia="pl-PL"/>
        </w:rPr>
        <w:t>c rozporządzenia Parlamentu Europejskiego i Rady UE z dnia 27 kwietnia 2016 r. w sprawie ochrony osób fizycznych w związku z przetwarzaniem danych osobowych i w sprawie swobodnego przepływu takich danych oraz uchylenia dyrektywy 95/46/WE, w celu przeprowadzenia postępowania administracyjnego w przedmiocie zezwolenia na prowadzenie w kraju obrotu hurtowego napojami alkoholowymi</w:t>
      </w:r>
      <w:r w:rsidR="005D4853" w:rsidRPr="005D4853">
        <w:rPr>
          <w:rStyle w:val="menuopisloc"/>
          <w:rFonts w:ascii="Arial Narrow" w:hAnsi="Arial Narrow"/>
          <w:sz w:val="24"/>
          <w:szCs w:val="24"/>
        </w:rPr>
        <w:t xml:space="preserve"> </w:t>
      </w:r>
      <w:r w:rsidR="005D4853" w:rsidRPr="00C344FE">
        <w:rPr>
          <w:rStyle w:val="menuopisloc"/>
          <w:rFonts w:ascii="Arial Narrow" w:hAnsi="Arial Narrow"/>
          <w:sz w:val="24"/>
          <w:szCs w:val="24"/>
        </w:rPr>
        <w:t>o zawartości do 18% alkoholu</w:t>
      </w:r>
      <w:r w:rsidRPr="00C344F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na podstawie: art. 9  ustawy </w:t>
      </w:r>
      <w:r w:rsidR="005D4853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C344FE">
        <w:rPr>
          <w:rFonts w:ascii="Arial Narrow" w:eastAsia="Times New Roman" w:hAnsi="Arial Narrow" w:cs="Times New Roman"/>
          <w:sz w:val="24"/>
          <w:szCs w:val="24"/>
          <w:lang w:eastAsia="pl-PL"/>
        </w:rPr>
        <w:t>z dnia ustawy z dnia 26 października 1982 r. o wychowaniu w trzeźwości i  przeciwdziałaniu alkoholizmowi nie będą udostępniane innym odbiorcom;</w:t>
      </w:r>
    </w:p>
    <w:p w14:paraId="5A6FDC28" w14:textId="77777777" w:rsidR="00681C95" w:rsidRPr="00681C95" w:rsidRDefault="00681C95" w:rsidP="00681C95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681C95">
        <w:rPr>
          <w:rFonts w:ascii="Arial Narrow" w:eastAsia="Calibri" w:hAnsi="Arial Narrow" w:cs="Times New Roman"/>
          <w:color w:val="000000" w:themeColor="text1"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105DD42F" w14:textId="77777777" w:rsidR="00C344FE" w:rsidRPr="00C344FE" w:rsidRDefault="00C344FE" w:rsidP="00C344FE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C344FE">
        <w:rPr>
          <w:rFonts w:ascii="Arial Narrow" w:eastAsia="Calibri" w:hAnsi="Arial Narrow" w:cs="Times New Roman"/>
          <w:color w:val="000000" w:themeColor="text1"/>
          <w:sz w:val="24"/>
          <w:szCs w:val="24"/>
        </w:rPr>
        <w:t>Pani/</w:t>
      </w:r>
      <w:r w:rsidR="00681C95" w:rsidRPr="00681C95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Pana dane osobowe przechowywane </w:t>
      </w:r>
      <w:r w:rsidRPr="00C344FE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nie dłużej, niż to wynika z przepisów o archiwizacji.</w:t>
      </w:r>
    </w:p>
    <w:p w14:paraId="7AA1C6E4" w14:textId="77777777" w:rsidR="00C344FE" w:rsidRPr="00C344FE" w:rsidRDefault="00C344FE" w:rsidP="007578B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C344FE">
        <w:rPr>
          <w:rFonts w:ascii="Arial Narrow" w:eastAsia="Times New Roman" w:hAnsi="Arial Narrow" w:cs="Times New Roman"/>
          <w:sz w:val="24"/>
          <w:szCs w:val="24"/>
          <w:lang w:eastAsia="pl-PL"/>
        </w:rPr>
        <w:t>Przysługuje Pani/Panu prawo dostępu do swoich danych osobowych, ich sprostowania, żądania ich usunięcia i żądania ograniczenia ich przetwarzania, wniesienia skargi do organu nadzorczego, którym jest Prezes Urzędu Ochrony Danych Osobowych na zasadach określonych w RODO.</w:t>
      </w:r>
    </w:p>
    <w:p w14:paraId="2B582565" w14:textId="77777777" w:rsidR="00681C95" w:rsidRPr="00C344FE" w:rsidRDefault="00C344FE" w:rsidP="007578B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C344FE">
        <w:rPr>
          <w:rStyle w:val="menuopisloc"/>
          <w:rFonts w:ascii="Arial Narrow" w:hAnsi="Arial Narrow"/>
          <w:sz w:val="24"/>
          <w:szCs w:val="24"/>
        </w:rPr>
        <w:t xml:space="preserve">Podanie przez Panią/Pana danych osobowych jest wymogiem ustawowym. Podanie danych jest obowiązkowe a konsekwencją niepodania danych osobowych będzie odmowa wydania zezwolenia na hurtowy obrót napojami alkoholowymi o zawartości do 18% alkoholu. </w:t>
      </w:r>
    </w:p>
    <w:p w14:paraId="6F9F643D" w14:textId="77777777" w:rsidR="007578BA" w:rsidRPr="007578BA" w:rsidRDefault="007578BA" w:rsidP="00757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578BA" w:rsidRPr="0075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13394"/>
    <w:multiLevelType w:val="multilevel"/>
    <w:tmpl w:val="D422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C088A"/>
    <w:multiLevelType w:val="hybridMultilevel"/>
    <w:tmpl w:val="76AC180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B9C4AB3"/>
    <w:multiLevelType w:val="multilevel"/>
    <w:tmpl w:val="E124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BA"/>
    <w:rsid w:val="005D4853"/>
    <w:rsid w:val="00681C95"/>
    <w:rsid w:val="006F35D4"/>
    <w:rsid w:val="007578BA"/>
    <w:rsid w:val="00C3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AA5D"/>
  <w15:docId w15:val="{FFA07501-426A-4959-8DE5-B5F075DF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">
    <w:name w:val="inline"/>
    <w:basedOn w:val="Domylnaczcionkaakapitu"/>
    <w:rsid w:val="007578BA"/>
  </w:style>
  <w:style w:type="character" w:customStyle="1" w:styleId="menuopisloc">
    <w:name w:val="menuopisloc"/>
    <w:basedOn w:val="Domylnaczcionkaakapitu"/>
    <w:rsid w:val="0075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Łoś Urszula</dc:creator>
  <cp:lastModifiedBy>Łoś Urszula</cp:lastModifiedBy>
  <cp:revision>4</cp:revision>
  <cp:lastPrinted>2020-08-03T10:39:00Z</cp:lastPrinted>
  <dcterms:created xsi:type="dcterms:W3CDTF">2020-08-03T10:37:00Z</dcterms:created>
  <dcterms:modified xsi:type="dcterms:W3CDTF">2020-08-26T04:45:00Z</dcterms:modified>
</cp:coreProperties>
</file>