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9" w:rsidRPr="00763769" w:rsidRDefault="00763769" w:rsidP="00763769">
      <w:pPr>
        <w:rPr>
          <w:i w:val="0"/>
        </w:rPr>
      </w:pPr>
      <w:r w:rsidRPr="00763769">
        <w:rPr>
          <w:i w:val="0"/>
        </w:rPr>
        <w:t xml:space="preserve">Wykaz jednostek samorządu terytorialnego, którym udziela się pomocy finansowej w formie dotacji celowej na dofinansowanie realizacji Programu pn. </w:t>
      </w:r>
      <w:r w:rsidRPr="00763769">
        <w:t>„Lubuskie siłownie pod chmurką”</w:t>
      </w:r>
      <w:r w:rsidRPr="00763769">
        <w:rPr>
          <w:i w:val="0"/>
        </w:rPr>
        <w:t xml:space="preserve"> na 2016 rok:</w:t>
      </w:r>
    </w:p>
    <w:p w:rsidR="00763769" w:rsidRPr="001D367A" w:rsidRDefault="00763769" w:rsidP="00763769">
      <w:pPr>
        <w:rPr>
          <w:b w:val="0"/>
          <w:i w:val="0"/>
        </w:rPr>
      </w:pPr>
    </w:p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843"/>
        <w:gridCol w:w="1701"/>
        <w:gridCol w:w="1701"/>
        <w:gridCol w:w="1984"/>
        <w:gridCol w:w="2410"/>
        <w:gridCol w:w="2268"/>
        <w:gridCol w:w="1559"/>
      </w:tblGrid>
      <w:tr w:rsidR="00763769" w:rsidRPr="001D367A" w:rsidTr="00763769">
        <w:trPr>
          <w:trHeight w:val="729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>Zadanie, Lokalizacja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>Wartość zadania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>Wnioskowane środki z budżetu Województwa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 xml:space="preserve">Przyznane środki </w:t>
            </w:r>
          </w:p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>z budżetu Województwa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>Środki własne Wnioskodawcy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763769" w:rsidRPr="00763769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</w:pPr>
            <w:r w:rsidRPr="0076376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l-PL"/>
              </w:rPr>
              <w:t>Liczba uzyskanych punktów</w:t>
            </w:r>
          </w:p>
        </w:tc>
      </w:tr>
      <w:tr w:rsidR="00763769" w:rsidRPr="001D367A" w:rsidTr="00763769">
        <w:trPr>
          <w:trHeight w:val="7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Gmina Trzciel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 xml:space="preserve">Brójce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24.079,52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9.589,52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9.589,00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14.490,52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763769" w:rsidRPr="001D367A" w:rsidTr="00763769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Gmina Zbąszynek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 xml:space="preserve">Zbąszynek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33.948,10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15.000,00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18.948,10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763769" w:rsidRPr="001D367A" w:rsidTr="00763769">
        <w:trPr>
          <w:trHeight w:val="7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Gmina Cybinka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Cybinka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24.366,68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7.066,33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7.066,00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17.300,68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763769" w:rsidRPr="001D367A" w:rsidTr="00763769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Powiat Wschowski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19.729,00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9.464,50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9.464,00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10.265,00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763769" w:rsidRPr="001D367A" w:rsidTr="00763769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Gmina Otyń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Otyń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34.850,00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15.000,00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19.850,00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763769" w:rsidRPr="001D367A" w:rsidTr="00763769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Powiat Zielonogórski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Sulechów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28.130,10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14.000,00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14.000,00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14.130,10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763769" w:rsidRPr="001D367A" w:rsidTr="0076376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Gmina Ośno Lubuskie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Ośno Lubuskie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42.475,98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15.000,00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15.000,00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27.475,98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763769" w:rsidRPr="001D367A" w:rsidTr="00763769">
        <w:trPr>
          <w:trHeight w:val="7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Gmina Kłodawa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31.000,00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12.350,00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12.350,00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18.650,00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763769" w:rsidRPr="001D367A" w:rsidTr="00763769">
        <w:trPr>
          <w:trHeight w:val="52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238.579,38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eastAsia="pl-PL"/>
              </w:rPr>
              <w:t>97.470,35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eastAsia="pl-PL"/>
              </w:rPr>
              <w:t>97.469,00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  <w:r w:rsidRPr="001D367A"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  <w:t>141.110,38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769" w:rsidRPr="001D367A" w:rsidRDefault="00763769" w:rsidP="0016146F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63769" w:rsidRPr="001D367A" w:rsidRDefault="00763769" w:rsidP="00763769"/>
    <w:p w:rsidR="001D6B87" w:rsidRDefault="001D6B87"/>
    <w:sectPr w:rsidR="001D6B87" w:rsidSect="00763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41"/>
  <w:characterSpacingControl w:val="doNotCompress"/>
  <w:compat/>
  <w:rsids>
    <w:rsidRoot w:val="00763769"/>
    <w:rsid w:val="001D6B87"/>
    <w:rsid w:val="002A39AC"/>
    <w:rsid w:val="00763769"/>
    <w:rsid w:val="00D9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858</Characters>
  <Application>Microsoft Office Word</Application>
  <DocSecurity>0</DocSecurity>
  <Lines>7</Lines>
  <Paragraphs>1</Paragraphs>
  <ScaleCrop>false</ScaleCrop>
  <Company>Urząd Marszałkowski Województwa Lubuskiego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2016-05-16T05:39:00Z</dcterms:created>
  <dcterms:modified xsi:type="dcterms:W3CDTF">2016-05-16T05:46:00Z</dcterms:modified>
</cp:coreProperties>
</file>